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F3C" w:rsidRPr="00AC56D9" w:rsidRDefault="00514F3C" w:rsidP="00514F3C">
      <w:pPr>
        <w:pStyle w:val="Heading2"/>
        <w:rPr>
          <w:b/>
          <w:sz w:val="22"/>
          <w:szCs w:val="22"/>
        </w:rPr>
      </w:pPr>
      <w:r w:rsidRPr="00AC56D9">
        <w:rPr>
          <w:b/>
          <w:sz w:val="22"/>
          <w:szCs w:val="22"/>
        </w:rPr>
        <w:t>DENTAL CARE</w:t>
      </w:r>
    </w:p>
    <w:p w:rsidR="00514F3C" w:rsidRPr="00AB1966" w:rsidRDefault="00514F3C" w:rsidP="009E68F5">
      <w:pPr>
        <w:spacing w:after="120"/>
        <w:ind w:right="43"/>
        <w:jc w:val="both"/>
        <w:rPr>
          <w:sz w:val="20"/>
        </w:rPr>
      </w:pPr>
      <w:r w:rsidRPr="00AB1966">
        <w:rPr>
          <w:sz w:val="20"/>
        </w:rPr>
        <w:t xml:space="preserve">Dental exams are by appointment </w:t>
      </w:r>
      <w:r w:rsidR="00F72303" w:rsidRPr="00AB1966">
        <w:rPr>
          <w:sz w:val="20"/>
        </w:rPr>
        <w:t xml:space="preserve">only </w:t>
      </w:r>
      <w:r w:rsidRPr="00AB1966">
        <w:rPr>
          <w:sz w:val="20"/>
        </w:rPr>
        <w:t>for active duty members and are required annually within 30 days of your birth</w:t>
      </w:r>
      <w:r w:rsidR="009E68F5">
        <w:rPr>
          <w:sz w:val="20"/>
        </w:rPr>
        <w:t xml:space="preserve"> </w:t>
      </w:r>
      <w:r w:rsidRPr="00AB1966">
        <w:rPr>
          <w:sz w:val="20"/>
        </w:rPr>
        <w:t>da</w:t>
      </w:r>
      <w:r w:rsidR="001E12D6" w:rsidRPr="00AB1966">
        <w:rPr>
          <w:sz w:val="20"/>
        </w:rPr>
        <w:t>te</w:t>
      </w:r>
      <w:r w:rsidRPr="00AB1966">
        <w:rPr>
          <w:caps/>
          <w:sz w:val="20"/>
        </w:rPr>
        <w:t xml:space="preserve">. </w:t>
      </w:r>
      <w:r w:rsidRPr="00AB1966">
        <w:rPr>
          <w:sz w:val="20"/>
        </w:rPr>
        <w:t>Appointments for dental</w:t>
      </w:r>
      <w:r w:rsidR="00F72303" w:rsidRPr="00AB1966">
        <w:rPr>
          <w:sz w:val="20"/>
        </w:rPr>
        <w:t xml:space="preserve"> cleanings are</w:t>
      </w:r>
      <w:r w:rsidRPr="00AB1966">
        <w:rPr>
          <w:sz w:val="20"/>
        </w:rPr>
        <w:t xml:space="preserve"> scheduled at six month intervals.  </w:t>
      </w:r>
    </w:p>
    <w:p w:rsidR="002C0107" w:rsidRPr="00AB1966" w:rsidRDefault="002C0107" w:rsidP="00EF5DAC">
      <w:pPr>
        <w:spacing w:after="120"/>
        <w:ind w:right="36"/>
        <w:jc w:val="both"/>
        <w:rPr>
          <w:sz w:val="20"/>
        </w:rPr>
      </w:pPr>
      <w:r w:rsidRPr="00AB1966">
        <w:rPr>
          <w:sz w:val="20"/>
        </w:rPr>
        <w:t xml:space="preserve">To schedule a cleaning with the </w:t>
      </w:r>
      <w:r w:rsidR="00D122B2" w:rsidRPr="00AB1966">
        <w:rPr>
          <w:sz w:val="20"/>
        </w:rPr>
        <w:t>hygienists</w:t>
      </w:r>
      <w:r w:rsidRPr="00AB1966">
        <w:rPr>
          <w:sz w:val="20"/>
        </w:rPr>
        <w:t xml:space="preserve"> or a dent</w:t>
      </w:r>
      <w:r w:rsidR="00D122B2" w:rsidRPr="00AB1966">
        <w:rPr>
          <w:sz w:val="20"/>
        </w:rPr>
        <w:t>al exam with our Dental Officer</w:t>
      </w:r>
      <w:r w:rsidRPr="00AB1966">
        <w:rPr>
          <w:sz w:val="20"/>
        </w:rPr>
        <w:t>, please contact the Me</w:t>
      </w:r>
      <w:r w:rsidR="00D122B2" w:rsidRPr="00AB1966">
        <w:rPr>
          <w:sz w:val="20"/>
        </w:rPr>
        <w:t xml:space="preserve">dical front desk at </w:t>
      </w:r>
      <w:r w:rsidR="003A2E33" w:rsidRPr="00AB1966">
        <w:rPr>
          <w:sz w:val="20"/>
        </w:rPr>
        <w:t>(503) 861-6240</w:t>
      </w:r>
      <w:r w:rsidRPr="00AB1966">
        <w:rPr>
          <w:sz w:val="20"/>
        </w:rPr>
        <w:t>.</w:t>
      </w:r>
    </w:p>
    <w:p w:rsidR="003C7694" w:rsidRPr="00AB1966" w:rsidRDefault="003C7694" w:rsidP="008F1FFB">
      <w:pPr>
        <w:widowControl w:val="0"/>
        <w:spacing w:after="0"/>
        <w:jc w:val="both"/>
        <w:rPr>
          <w:sz w:val="20"/>
        </w:rPr>
      </w:pPr>
      <w:r w:rsidRPr="00AB1966">
        <w:rPr>
          <w:sz w:val="20"/>
        </w:rPr>
        <w:t xml:space="preserve">The </w:t>
      </w:r>
      <w:r w:rsidR="00F72303" w:rsidRPr="00AB1966">
        <w:rPr>
          <w:sz w:val="20"/>
        </w:rPr>
        <w:t>Dental</w:t>
      </w:r>
      <w:r w:rsidRPr="00AB1966">
        <w:rPr>
          <w:sz w:val="20"/>
        </w:rPr>
        <w:t xml:space="preserve"> Clinic does not provide services to family members</w:t>
      </w:r>
      <w:r w:rsidR="008F1FFB">
        <w:rPr>
          <w:sz w:val="20"/>
        </w:rPr>
        <w:t xml:space="preserve">. Eligible family members use United Concordia Dental </w:t>
      </w:r>
      <w:hyperlink r:id="rId8" w:history="1">
        <w:r w:rsidR="00046DA0" w:rsidRPr="001C0ED9">
          <w:rPr>
            <w:rStyle w:val="Hyperlink"/>
            <w:sz w:val="20"/>
          </w:rPr>
          <w:t>https://www.uccitdp.com/dtwdws/member/landing.xhtml</w:t>
        </w:r>
      </w:hyperlink>
      <w:r w:rsidR="00046DA0">
        <w:rPr>
          <w:sz w:val="20"/>
        </w:rPr>
        <w:t xml:space="preserve"> or you may call 1-844-653-4061 to speak to a </w:t>
      </w:r>
      <w:r w:rsidRPr="00AB1966">
        <w:rPr>
          <w:sz w:val="20"/>
        </w:rPr>
        <w:t>customer service representative.</w:t>
      </w:r>
    </w:p>
    <w:p w:rsidR="00EF5DAC" w:rsidRPr="00AB1966" w:rsidRDefault="003C7694" w:rsidP="00EF5DAC">
      <w:pPr>
        <w:spacing w:after="120"/>
        <w:ind w:right="36"/>
        <w:jc w:val="both"/>
        <w:rPr>
          <w:color w:val="FF0000"/>
          <w:sz w:val="20"/>
        </w:rPr>
      </w:pPr>
      <w:r w:rsidRPr="00AB1966">
        <w:rPr>
          <w:sz w:val="20"/>
        </w:rPr>
        <w:t>As part of the Pati</w:t>
      </w:r>
      <w:r w:rsidR="008F1FFB">
        <w:rPr>
          <w:sz w:val="20"/>
        </w:rPr>
        <w:t xml:space="preserve">ent Centered Wellness Home, </w:t>
      </w:r>
      <w:r w:rsidR="001509A8">
        <w:rPr>
          <w:sz w:val="20"/>
        </w:rPr>
        <w:t>Sector Columbia River</w:t>
      </w:r>
      <w:r w:rsidRPr="00AB1966">
        <w:rPr>
          <w:sz w:val="20"/>
        </w:rPr>
        <w:t xml:space="preserve"> Dental Clinic provides primary</w:t>
      </w:r>
      <w:r w:rsidR="008F1FFB">
        <w:rPr>
          <w:sz w:val="20"/>
        </w:rPr>
        <w:t xml:space="preserve"> care services for active duty p</w:t>
      </w:r>
      <w:r w:rsidRPr="00AB1966">
        <w:rPr>
          <w:sz w:val="20"/>
        </w:rPr>
        <w:t>ersonnel</w:t>
      </w:r>
      <w:r w:rsidR="008F1FFB">
        <w:rPr>
          <w:sz w:val="20"/>
        </w:rPr>
        <w:t xml:space="preserve"> and reservists on orders</w:t>
      </w:r>
      <w:r w:rsidRPr="00AB1966">
        <w:rPr>
          <w:sz w:val="20"/>
        </w:rPr>
        <w:t xml:space="preserve">.  Each active duty member will be part of an internal Dental Team that will attend to your healthcare needs. </w:t>
      </w:r>
      <w:r w:rsidR="00EF5DAC" w:rsidRPr="00AB1966">
        <w:rPr>
          <w:sz w:val="20"/>
        </w:rPr>
        <w:t xml:space="preserve"> </w:t>
      </w:r>
    </w:p>
    <w:p w:rsidR="006A42E8" w:rsidRPr="00AB1966" w:rsidRDefault="008E4B50" w:rsidP="00514F3C">
      <w:pPr>
        <w:spacing w:after="120"/>
        <w:ind w:right="36"/>
        <w:jc w:val="both"/>
        <w:rPr>
          <w:sz w:val="20"/>
        </w:rPr>
      </w:pPr>
      <w:r w:rsidRPr="00AB1966">
        <w:rPr>
          <w:sz w:val="20"/>
        </w:rPr>
        <w:t>Dental Home Team Members Are:</w:t>
      </w:r>
    </w:p>
    <w:p w:rsidR="008E4B50" w:rsidRPr="00616626" w:rsidRDefault="004B3626" w:rsidP="00317EC5">
      <w:pPr>
        <w:pStyle w:val="ListParagraph"/>
        <w:numPr>
          <w:ilvl w:val="0"/>
          <w:numId w:val="15"/>
        </w:numPr>
        <w:spacing w:after="120"/>
        <w:ind w:right="36"/>
        <w:jc w:val="both"/>
        <w:rPr>
          <w:sz w:val="20"/>
        </w:rPr>
      </w:pPr>
      <w:r>
        <w:rPr>
          <w:sz w:val="20"/>
        </w:rPr>
        <w:t>CDR Robert Lummis</w:t>
      </w:r>
      <w:r w:rsidR="00616626" w:rsidRPr="00616626">
        <w:rPr>
          <w:sz w:val="20"/>
        </w:rPr>
        <w:t xml:space="preserve"> – Dental Team Leader</w:t>
      </w:r>
    </w:p>
    <w:p w:rsidR="003C7694" w:rsidRDefault="00545EB4" w:rsidP="00616626">
      <w:pPr>
        <w:pStyle w:val="ListParagraph"/>
        <w:numPr>
          <w:ilvl w:val="0"/>
          <w:numId w:val="15"/>
        </w:numPr>
        <w:spacing w:after="120"/>
        <w:ind w:right="43"/>
        <w:jc w:val="both"/>
        <w:rPr>
          <w:sz w:val="20"/>
        </w:rPr>
      </w:pPr>
      <w:r>
        <w:rPr>
          <w:sz w:val="20"/>
        </w:rPr>
        <w:t>Melissa Perry</w:t>
      </w:r>
      <w:r w:rsidR="00616626" w:rsidRPr="00616626">
        <w:rPr>
          <w:sz w:val="20"/>
        </w:rPr>
        <w:t xml:space="preserve"> – Dental Assistant</w:t>
      </w:r>
    </w:p>
    <w:p w:rsidR="00A71DCE" w:rsidRPr="0045131C" w:rsidRDefault="0045131C" w:rsidP="00A71DCE">
      <w:pPr>
        <w:pStyle w:val="ListParagraph"/>
        <w:numPr>
          <w:ilvl w:val="0"/>
          <w:numId w:val="15"/>
        </w:numPr>
        <w:spacing w:after="120"/>
        <w:ind w:right="43"/>
        <w:jc w:val="both"/>
        <w:rPr>
          <w:sz w:val="20"/>
        </w:rPr>
      </w:pPr>
      <w:r w:rsidRPr="0045131C">
        <w:rPr>
          <w:sz w:val="20"/>
        </w:rPr>
        <w:t>Suzanne Jagger – Dental Hygienist</w:t>
      </w:r>
    </w:p>
    <w:p w:rsidR="00A71DCE" w:rsidRPr="00616626" w:rsidRDefault="00A71DCE" w:rsidP="00A71DCE">
      <w:pPr>
        <w:pStyle w:val="ListParagraph"/>
        <w:spacing w:after="120"/>
        <w:ind w:left="360" w:right="43"/>
        <w:jc w:val="both"/>
        <w:rPr>
          <w:sz w:val="20"/>
        </w:rPr>
      </w:pPr>
    </w:p>
    <w:p w:rsidR="00616626" w:rsidRPr="00616626" w:rsidRDefault="00616626" w:rsidP="00616626">
      <w:pPr>
        <w:pStyle w:val="ListParagraph"/>
        <w:spacing w:after="120"/>
        <w:ind w:left="360" w:right="43"/>
        <w:jc w:val="both"/>
        <w:rPr>
          <w:sz w:val="20"/>
        </w:rPr>
      </w:pPr>
    </w:p>
    <w:p w:rsidR="00317EC5" w:rsidRPr="00AB1966" w:rsidRDefault="00317EC5" w:rsidP="00616626">
      <w:pPr>
        <w:pStyle w:val="ListParagraph"/>
        <w:spacing w:after="120"/>
        <w:ind w:left="0" w:right="43"/>
        <w:jc w:val="both"/>
        <w:rPr>
          <w:sz w:val="20"/>
        </w:rPr>
      </w:pPr>
      <w:r w:rsidRPr="00AB1966">
        <w:rPr>
          <w:sz w:val="20"/>
        </w:rPr>
        <w:t>You may reach your Dental Team Members via e-mail or by calling</w:t>
      </w:r>
      <w:r w:rsidR="003C7694" w:rsidRPr="00AB1966">
        <w:rPr>
          <w:sz w:val="20"/>
        </w:rPr>
        <w:t xml:space="preserve"> </w:t>
      </w:r>
      <w:r w:rsidR="00567047" w:rsidRPr="00AB1966">
        <w:rPr>
          <w:sz w:val="20"/>
        </w:rPr>
        <w:t>(503) 861-6243</w:t>
      </w:r>
      <w:r w:rsidR="003C7694" w:rsidRPr="00AB1966">
        <w:rPr>
          <w:sz w:val="20"/>
        </w:rPr>
        <w:t>.</w:t>
      </w:r>
    </w:p>
    <w:p w:rsidR="00F72303" w:rsidRPr="00317EC5" w:rsidRDefault="00F72303" w:rsidP="00317EC5">
      <w:pPr>
        <w:pStyle w:val="ListParagraph"/>
        <w:spacing w:after="120"/>
        <w:ind w:left="0" w:right="36"/>
        <w:jc w:val="both"/>
        <w:rPr>
          <w:szCs w:val="22"/>
        </w:rPr>
      </w:pPr>
    </w:p>
    <w:p w:rsidR="006A42E8" w:rsidRPr="00AC56D9" w:rsidRDefault="00A8778D" w:rsidP="006A42E8">
      <w:pPr>
        <w:pStyle w:val="Heading2"/>
        <w:rPr>
          <w:b/>
          <w:sz w:val="22"/>
          <w:szCs w:val="22"/>
        </w:rPr>
      </w:pPr>
      <w:r>
        <w:rPr>
          <w:b/>
          <w:sz w:val="22"/>
          <w:szCs w:val="22"/>
        </w:rPr>
        <w:t>Tricare services</w:t>
      </w:r>
    </w:p>
    <w:p w:rsidR="00AC56D9" w:rsidRDefault="00AC56D9" w:rsidP="00AC56D9">
      <w:pPr>
        <w:pStyle w:val="BodyText"/>
        <w:spacing w:after="120"/>
        <w:jc w:val="both"/>
        <w:rPr>
          <w:sz w:val="20"/>
        </w:rPr>
      </w:pPr>
      <w:r w:rsidRPr="00AB1966">
        <w:rPr>
          <w:b/>
          <w:sz w:val="20"/>
        </w:rPr>
        <w:t>TRICARE</w:t>
      </w:r>
      <w:r w:rsidRPr="00AB1966">
        <w:rPr>
          <w:sz w:val="20"/>
        </w:rPr>
        <w:t xml:space="preserve"> at </w:t>
      </w:r>
      <w:r w:rsidR="006F66D3">
        <w:rPr>
          <w:b/>
          <w:sz w:val="20"/>
        </w:rPr>
        <w:t>1-844</w:t>
      </w:r>
      <w:r w:rsidRPr="00AB1966">
        <w:rPr>
          <w:b/>
          <w:sz w:val="20"/>
        </w:rPr>
        <w:t>-</w:t>
      </w:r>
      <w:r w:rsidR="006F66D3">
        <w:rPr>
          <w:b/>
          <w:sz w:val="20"/>
        </w:rPr>
        <w:t>866</w:t>
      </w:r>
      <w:r w:rsidR="005704ED" w:rsidRPr="00AB1966">
        <w:rPr>
          <w:b/>
          <w:sz w:val="20"/>
        </w:rPr>
        <w:t>-9378</w:t>
      </w:r>
      <w:r w:rsidR="0076622B">
        <w:rPr>
          <w:sz w:val="20"/>
        </w:rPr>
        <w:t xml:space="preserve"> or </w:t>
      </w:r>
      <w:hyperlink r:id="rId9" w:history="1">
        <w:r w:rsidR="0076622B" w:rsidRPr="004A4C8F">
          <w:rPr>
            <w:rStyle w:val="Hyperlink"/>
            <w:sz w:val="20"/>
          </w:rPr>
          <w:t>http://tricare.mil/</w:t>
        </w:r>
      </w:hyperlink>
    </w:p>
    <w:p w:rsidR="0076622B" w:rsidRDefault="0076622B" w:rsidP="00AC56D9">
      <w:pPr>
        <w:pStyle w:val="BodyText"/>
        <w:spacing w:after="120"/>
        <w:jc w:val="both"/>
        <w:rPr>
          <w:sz w:val="20"/>
        </w:rPr>
      </w:pPr>
      <w:r>
        <w:rPr>
          <w:sz w:val="20"/>
        </w:rPr>
        <w:t>Main information regarding TRICARE and enrollment can be sourced through either calling TRICARE or going online.</w:t>
      </w:r>
    </w:p>
    <w:p w:rsidR="006F66D3" w:rsidRDefault="00A8778D" w:rsidP="006F66D3">
      <w:pPr>
        <w:pStyle w:val="PlainText"/>
        <w:rPr>
          <w:rFonts w:ascii="Garamond" w:hAnsi="Garamond"/>
          <w:sz w:val="20"/>
          <w:szCs w:val="20"/>
        </w:rPr>
      </w:pPr>
      <w:r w:rsidRPr="00A8778D">
        <w:rPr>
          <w:rFonts w:ascii="Garamond" w:hAnsi="Garamond"/>
          <w:sz w:val="20"/>
          <w:szCs w:val="20"/>
        </w:rPr>
        <w:t xml:space="preserve">Signing up on </w:t>
      </w:r>
      <w:hyperlink r:id="rId10" w:history="1">
        <w:r w:rsidR="00467E65">
          <w:rPr>
            <w:rStyle w:val="Hyperlink"/>
            <w:rFonts w:ascii="Garamond" w:hAnsi="Garamond"/>
            <w:sz w:val="20"/>
            <w:szCs w:val="20"/>
          </w:rPr>
          <w:t>https://www.tricare-west.com</w:t>
        </w:r>
      </w:hyperlink>
      <w:r w:rsidR="006F66D3">
        <w:rPr>
          <w:rFonts w:ascii="Garamond" w:hAnsi="Garamond"/>
          <w:sz w:val="20"/>
          <w:szCs w:val="20"/>
        </w:rPr>
        <w:t xml:space="preserve"> </w:t>
      </w:r>
      <w:r w:rsidRPr="00A8778D">
        <w:rPr>
          <w:rFonts w:ascii="Garamond" w:hAnsi="Garamond"/>
          <w:sz w:val="20"/>
          <w:szCs w:val="20"/>
        </w:rPr>
        <w:t xml:space="preserve">is a quick and easy way to find providers, monitor referrals, authorizations and access to your Explanation of Benefits (EOB). Additional information regarding provider searches and the mail order Pharmacy program is available on the web at </w:t>
      </w:r>
      <w:hyperlink r:id="rId11" w:history="1">
        <w:r w:rsidR="006F66D3" w:rsidRPr="00DF5A56">
          <w:rPr>
            <w:rStyle w:val="Hyperlink"/>
            <w:rFonts w:ascii="Garamond" w:hAnsi="Garamond"/>
            <w:sz w:val="20"/>
            <w:szCs w:val="20"/>
          </w:rPr>
          <w:t>https://www.tricare.mil/</w:t>
        </w:r>
      </w:hyperlink>
    </w:p>
    <w:p w:rsidR="006F66D3" w:rsidRPr="006F66D3" w:rsidRDefault="006F66D3" w:rsidP="006F66D3">
      <w:pPr>
        <w:pStyle w:val="PlainText"/>
        <w:rPr>
          <w:rFonts w:ascii="Garamond" w:hAnsi="Garamond"/>
          <w:sz w:val="20"/>
          <w:szCs w:val="20"/>
        </w:rPr>
      </w:pPr>
    </w:p>
    <w:p w:rsidR="0076622B" w:rsidRDefault="0076622B" w:rsidP="000B64F5">
      <w:pPr>
        <w:spacing w:after="0" w:line="240" w:lineRule="auto"/>
        <w:ind w:right="43"/>
        <w:jc w:val="both"/>
        <w:rPr>
          <w:sz w:val="20"/>
        </w:rPr>
      </w:pPr>
    </w:p>
    <w:p w:rsidR="0076622B" w:rsidRDefault="0076622B" w:rsidP="000B64F5">
      <w:pPr>
        <w:spacing w:after="0" w:line="240" w:lineRule="auto"/>
        <w:ind w:right="43"/>
        <w:jc w:val="both"/>
        <w:rPr>
          <w:sz w:val="20"/>
        </w:rPr>
      </w:pPr>
    </w:p>
    <w:p w:rsidR="0076622B" w:rsidRDefault="0076622B" w:rsidP="000B64F5">
      <w:pPr>
        <w:spacing w:after="0" w:line="240" w:lineRule="auto"/>
        <w:ind w:right="43"/>
        <w:jc w:val="both"/>
        <w:rPr>
          <w:sz w:val="20"/>
        </w:rPr>
      </w:pPr>
    </w:p>
    <w:p w:rsidR="0076622B" w:rsidRPr="00AB1966" w:rsidRDefault="0076622B" w:rsidP="000B64F5">
      <w:pPr>
        <w:spacing w:after="0" w:line="240" w:lineRule="auto"/>
        <w:ind w:right="43"/>
        <w:jc w:val="both"/>
        <w:rPr>
          <w:sz w:val="20"/>
        </w:rPr>
      </w:pPr>
    </w:p>
    <w:p w:rsidR="004A0B4B" w:rsidRDefault="000B64F5" w:rsidP="004A0B4B">
      <w:pPr>
        <w:pStyle w:val="PlainText"/>
        <w:jc w:val="both"/>
        <w:rPr>
          <w:rFonts w:ascii="Garamond" w:hAnsi="Garamond"/>
          <w:color w:val="0000FF"/>
          <w:sz w:val="20"/>
          <w:szCs w:val="20"/>
          <w:u w:val="single"/>
        </w:rPr>
      </w:pPr>
      <w:r w:rsidRPr="00AB1966">
        <w:rPr>
          <w:rFonts w:ascii="Garamond" w:hAnsi="Garamond"/>
          <w:b/>
          <w:sz w:val="20"/>
          <w:szCs w:val="20"/>
          <w:u w:val="single"/>
        </w:rPr>
        <w:t>DEERS:</w:t>
      </w:r>
      <w:r w:rsidRPr="00AB1966">
        <w:rPr>
          <w:rFonts w:ascii="Garamond" w:hAnsi="Garamond"/>
          <w:sz w:val="20"/>
          <w:szCs w:val="20"/>
        </w:rPr>
        <w:t xml:space="preserve"> Incorrect </w:t>
      </w:r>
      <w:r w:rsidR="00AC56D9" w:rsidRPr="00AB1966">
        <w:rPr>
          <w:rFonts w:ascii="Garamond" w:hAnsi="Garamond"/>
          <w:sz w:val="20"/>
          <w:szCs w:val="20"/>
        </w:rPr>
        <w:t xml:space="preserve">DEERS information </w:t>
      </w:r>
      <w:r w:rsidRPr="00AB1966">
        <w:rPr>
          <w:rFonts w:ascii="Garamond" w:hAnsi="Garamond"/>
          <w:sz w:val="20"/>
          <w:szCs w:val="20"/>
        </w:rPr>
        <w:t xml:space="preserve">may cause delays in receiving </w:t>
      </w:r>
      <w:r w:rsidR="00AC56D9" w:rsidRPr="00AB1966">
        <w:rPr>
          <w:rFonts w:ascii="Garamond" w:hAnsi="Garamond"/>
          <w:sz w:val="20"/>
          <w:szCs w:val="20"/>
        </w:rPr>
        <w:t>referrals</w:t>
      </w:r>
      <w:r w:rsidRPr="00AB1966">
        <w:rPr>
          <w:rFonts w:ascii="Garamond" w:hAnsi="Garamond"/>
          <w:sz w:val="20"/>
          <w:szCs w:val="20"/>
        </w:rPr>
        <w:t xml:space="preserve"> and cause claims to be processed improperly </w:t>
      </w:r>
      <w:r w:rsidR="00AC56D9" w:rsidRPr="00AB1966">
        <w:rPr>
          <w:rFonts w:ascii="Garamond" w:hAnsi="Garamond"/>
          <w:sz w:val="20"/>
          <w:szCs w:val="20"/>
        </w:rPr>
        <w:t>resulting in you or your dependents being charged for covered medical</w:t>
      </w:r>
      <w:r w:rsidR="00AC56D9" w:rsidRPr="004A0B4B">
        <w:rPr>
          <w:rFonts w:ascii="Garamond" w:hAnsi="Garamond"/>
          <w:sz w:val="22"/>
          <w:szCs w:val="22"/>
        </w:rPr>
        <w:t xml:space="preserve"> benefits.</w:t>
      </w:r>
      <w:r w:rsidRPr="004A0B4B">
        <w:rPr>
          <w:rFonts w:ascii="Garamond" w:hAnsi="Garamond"/>
          <w:sz w:val="22"/>
          <w:szCs w:val="22"/>
        </w:rPr>
        <w:t xml:space="preserve"> Please update your </w:t>
      </w:r>
      <w:r w:rsidRPr="00AB1966">
        <w:rPr>
          <w:rFonts w:ascii="Garamond" w:hAnsi="Garamond"/>
          <w:sz w:val="20"/>
          <w:szCs w:val="20"/>
        </w:rPr>
        <w:t xml:space="preserve">address and dependent information </w:t>
      </w:r>
      <w:r w:rsidR="00D128F4" w:rsidRPr="00AB1966">
        <w:rPr>
          <w:rFonts w:ascii="Garamond" w:hAnsi="Garamond"/>
          <w:sz w:val="20"/>
          <w:szCs w:val="20"/>
        </w:rPr>
        <w:t xml:space="preserve">at Sector Personnel Office </w:t>
      </w:r>
      <w:r w:rsidRPr="00AB1966">
        <w:rPr>
          <w:rFonts w:ascii="Garamond" w:hAnsi="Garamond"/>
          <w:sz w:val="20"/>
          <w:szCs w:val="20"/>
        </w:rPr>
        <w:t xml:space="preserve">upon reporting aboard </w:t>
      </w:r>
      <w:r w:rsidR="00E44761" w:rsidRPr="00AB1966">
        <w:rPr>
          <w:rFonts w:ascii="Garamond" w:hAnsi="Garamond"/>
          <w:sz w:val="20"/>
          <w:szCs w:val="20"/>
        </w:rPr>
        <w:t xml:space="preserve">AND </w:t>
      </w:r>
      <w:r w:rsidRPr="00AB1966">
        <w:rPr>
          <w:rFonts w:ascii="Garamond" w:hAnsi="Garamond"/>
          <w:sz w:val="20"/>
          <w:szCs w:val="20"/>
        </w:rPr>
        <w:t xml:space="preserve">with any </w:t>
      </w:r>
      <w:r w:rsidR="00E44761" w:rsidRPr="00AB1966">
        <w:rPr>
          <w:rFonts w:ascii="Garamond" w:hAnsi="Garamond"/>
          <w:sz w:val="20"/>
          <w:szCs w:val="20"/>
        </w:rPr>
        <w:t xml:space="preserve">subsequent </w:t>
      </w:r>
      <w:r w:rsidRPr="00AB1966">
        <w:rPr>
          <w:rFonts w:ascii="Garamond" w:hAnsi="Garamond"/>
          <w:sz w:val="20"/>
          <w:szCs w:val="20"/>
        </w:rPr>
        <w:t>changes</w:t>
      </w:r>
      <w:r w:rsidR="00E44761" w:rsidRPr="00AB1966">
        <w:rPr>
          <w:rFonts w:ascii="Garamond" w:hAnsi="Garamond"/>
          <w:sz w:val="20"/>
          <w:szCs w:val="20"/>
        </w:rPr>
        <w:t xml:space="preserve"> at</w:t>
      </w:r>
      <w:r w:rsidRPr="00AB1966">
        <w:rPr>
          <w:rFonts w:ascii="Garamond" w:hAnsi="Garamond"/>
          <w:sz w:val="20"/>
          <w:szCs w:val="20"/>
        </w:rPr>
        <w:t xml:space="preserve">: </w:t>
      </w:r>
      <w:hyperlink r:id="rId12" w:history="1">
        <w:r w:rsidR="003A6FD0" w:rsidRPr="00E519B9">
          <w:rPr>
            <w:rStyle w:val="Hyperlink"/>
            <w:rFonts w:ascii="Garamond" w:hAnsi="Garamond"/>
            <w:sz w:val="20"/>
            <w:szCs w:val="20"/>
          </w:rPr>
          <w:t>www.tricare.mil/deers</w:t>
        </w:r>
      </w:hyperlink>
    </w:p>
    <w:p w:rsidR="003A6FD0" w:rsidRDefault="003A6FD0" w:rsidP="004A0B4B">
      <w:pPr>
        <w:pStyle w:val="PlainText"/>
        <w:jc w:val="both"/>
        <w:rPr>
          <w:rFonts w:ascii="Garamond" w:hAnsi="Garamond"/>
          <w:color w:val="0000FF"/>
          <w:sz w:val="20"/>
          <w:szCs w:val="20"/>
          <w:u w:val="single"/>
        </w:rPr>
      </w:pPr>
    </w:p>
    <w:p w:rsidR="003A6FD0" w:rsidRPr="003A6FD0" w:rsidRDefault="003A6FD0" w:rsidP="003A6FD0">
      <w:pPr>
        <w:pStyle w:val="PlainText"/>
        <w:rPr>
          <w:rFonts w:ascii="Garamond" w:hAnsi="Garamond"/>
          <w:b/>
          <w:sz w:val="20"/>
          <w:szCs w:val="20"/>
          <w:u w:val="single"/>
        </w:rPr>
      </w:pPr>
      <w:r w:rsidRPr="003A6FD0">
        <w:rPr>
          <w:rFonts w:ascii="Garamond" w:hAnsi="Garamond"/>
          <w:b/>
          <w:sz w:val="20"/>
          <w:szCs w:val="20"/>
          <w:u w:val="single"/>
        </w:rPr>
        <w:t>Advance Directives (Living Wills)</w:t>
      </w:r>
    </w:p>
    <w:p w:rsidR="003A6FD0" w:rsidRDefault="003A6FD0" w:rsidP="003A6FD0">
      <w:pPr>
        <w:pStyle w:val="PlainText"/>
        <w:rPr>
          <w:rFonts w:ascii="Garamond" w:hAnsi="Garamond"/>
          <w:sz w:val="20"/>
          <w:szCs w:val="20"/>
        </w:rPr>
      </w:pPr>
      <w:r w:rsidRPr="003A6FD0">
        <w:rPr>
          <w:rFonts w:ascii="Garamond" w:hAnsi="Garamond"/>
          <w:sz w:val="20"/>
          <w:szCs w:val="20"/>
        </w:rPr>
        <w:t>CG health care facilities are not required to provide such informatio</w:t>
      </w:r>
      <w:r>
        <w:rPr>
          <w:rFonts w:ascii="Garamond" w:hAnsi="Garamond"/>
          <w:sz w:val="20"/>
          <w:szCs w:val="20"/>
        </w:rPr>
        <w:t xml:space="preserve">n under the law.  </w:t>
      </w:r>
      <w:r w:rsidRPr="003A6FD0">
        <w:rPr>
          <w:rFonts w:ascii="Garamond" w:hAnsi="Garamond"/>
          <w:sz w:val="20"/>
          <w:szCs w:val="20"/>
        </w:rPr>
        <w:t>You may contact your unit Legal Officer for further assistance.</w:t>
      </w:r>
    </w:p>
    <w:p w:rsidR="003A6FD0" w:rsidRDefault="003A6FD0" w:rsidP="003A6FD0">
      <w:pPr>
        <w:pStyle w:val="PlainText"/>
        <w:rPr>
          <w:rFonts w:ascii="Garamond" w:hAnsi="Garamond"/>
          <w:sz w:val="20"/>
          <w:szCs w:val="20"/>
        </w:rPr>
      </w:pPr>
    </w:p>
    <w:p w:rsidR="006D772D" w:rsidRDefault="003A6FD0" w:rsidP="00A26867">
      <w:pPr>
        <w:ind w:right="36"/>
        <w:jc w:val="center"/>
      </w:pPr>
      <w:r>
        <w:rPr>
          <w:noProof/>
        </w:rPr>
        <w:drawing>
          <wp:inline distT="0" distB="0" distL="0" distR="0">
            <wp:extent cx="1758950" cy="1763637"/>
            <wp:effectExtent l="19050" t="0" r="0" b="0"/>
            <wp:docPr id="4" name="Picture 1" descr="http://www.inkace.com/media/catalog/product/cache/1/image/9df78eab33525d08d6e5fb8d27136e95/u/s/uscg_health-and-safety-directorate_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nkace.com/media/catalog/product/cache/1/image/9df78eab33525d08d6e5fb8d27136e95/u/s/uscg_health-and-safety-directorate_emblem.jpg"/>
                    <pic:cNvPicPr>
                      <a:picLocks noChangeAspect="1" noChangeArrowheads="1"/>
                    </pic:cNvPicPr>
                  </pic:nvPicPr>
                  <pic:blipFill>
                    <a:blip r:embed="rId13" cstate="print"/>
                    <a:srcRect/>
                    <a:stretch>
                      <a:fillRect/>
                    </a:stretch>
                  </pic:blipFill>
                  <pic:spPr bwMode="auto">
                    <a:xfrm>
                      <a:off x="0" y="0"/>
                      <a:ext cx="1758950" cy="1763637"/>
                    </a:xfrm>
                    <a:prstGeom prst="rect">
                      <a:avLst/>
                    </a:prstGeom>
                    <a:noFill/>
                    <a:ln w="9525">
                      <a:noFill/>
                      <a:miter lim="800000"/>
                      <a:headEnd/>
                      <a:tailEnd/>
                    </a:ln>
                  </pic:spPr>
                </pic:pic>
              </a:graphicData>
            </a:graphic>
          </wp:inline>
        </w:drawing>
      </w:r>
    </w:p>
    <w:p w:rsidR="006D772D" w:rsidRPr="00060636" w:rsidRDefault="00826A7A">
      <w:pPr>
        <w:pStyle w:val="Heading4"/>
        <w:ind w:right="36"/>
        <w:rPr>
          <w:sz w:val="24"/>
          <w:szCs w:val="24"/>
        </w:rPr>
      </w:pPr>
      <w:r>
        <w:rPr>
          <w:sz w:val="24"/>
          <w:szCs w:val="24"/>
        </w:rPr>
        <w:t>USCG Sector Columbia River</w:t>
      </w:r>
    </w:p>
    <w:p w:rsidR="006D772D" w:rsidRDefault="00DA701C">
      <w:pPr>
        <w:pStyle w:val="Heading4"/>
        <w:ind w:right="36"/>
        <w:rPr>
          <w:sz w:val="24"/>
          <w:szCs w:val="24"/>
        </w:rPr>
      </w:pPr>
      <w:r>
        <w:rPr>
          <w:sz w:val="24"/>
          <w:szCs w:val="24"/>
        </w:rPr>
        <w:t>Health Services</w:t>
      </w:r>
      <w:r w:rsidR="00CB1F22">
        <w:rPr>
          <w:sz w:val="24"/>
          <w:szCs w:val="24"/>
        </w:rPr>
        <w:t xml:space="preserve"> Clinic</w:t>
      </w:r>
    </w:p>
    <w:p w:rsidR="00060636" w:rsidRDefault="00826A7A">
      <w:pPr>
        <w:pStyle w:val="ReturnAddress"/>
        <w:ind w:right="36"/>
        <w:rPr>
          <w:sz w:val="24"/>
          <w:szCs w:val="24"/>
        </w:rPr>
      </w:pPr>
      <w:r>
        <w:rPr>
          <w:sz w:val="24"/>
          <w:szCs w:val="24"/>
        </w:rPr>
        <w:t>2185 SE 12</w:t>
      </w:r>
      <w:r w:rsidR="00D25B15" w:rsidRPr="00D25B15">
        <w:rPr>
          <w:sz w:val="24"/>
          <w:szCs w:val="24"/>
          <w:vertAlign w:val="superscript"/>
        </w:rPr>
        <w:t>th</w:t>
      </w:r>
      <w:r w:rsidR="00D25B15">
        <w:rPr>
          <w:sz w:val="24"/>
          <w:szCs w:val="24"/>
        </w:rPr>
        <w:t xml:space="preserve"> </w:t>
      </w:r>
      <w:r>
        <w:rPr>
          <w:sz w:val="24"/>
          <w:szCs w:val="24"/>
        </w:rPr>
        <w:t>Place</w:t>
      </w:r>
    </w:p>
    <w:p w:rsidR="00826A7A" w:rsidRPr="009135F0" w:rsidRDefault="00826A7A">
      <w:pPr>
        <w:pStyle w:val="ReturnAddress"/>
        <w:ind w:right="36"/>
        <w:rPr>
          <w:sz w:val="24"/>
          <w:szCs w:val="24"/>
        </w:rPr>
      </w:pPr>
      <w:r>
        <w:rPr>
          <w:sz w:val="24"/>
          <w:szCs w:val="24"/>
        </w:rPr>
        <w:t>Warrenton, OR 97146</w:t>
      </w:r>
    </w:p>
    <w:p w:rsidR="000519ED" w:rsidRPr="009135F0" w:rsidRDefault="00B1780F">
      <w:pPr>
        <w:pStyle w:val="ReturnAddress"/>
        <w:ind w:right="36"/>
        <w:rPr>
          <w:sz w:val="24"/>
          <w:szCs w:val="24"/>
        </w:rPr>
      </w:pPr>
      <w:r w:rsidRPr="009135F0">
        <w:rPr>
          <w:sz w:val="24"/>
          <w:szCs w:val="24"/>
        </w:rPr>
        <w:t xml:space="preserve">Tel: </w:t>
      </w:r>
      <w:r w:rsidR="00F760ED">
        <w:rPr>
          <w:sz w:val="24"/>
          <w:szCs w:val="24"/>
        </w:rPr>
        <w:t>(</w:t>
      </w:r>
      <w:r w:rsidR="00826A7A">
        <w:rPr>
          <w:sz w:val="24"/>
          <w:szCs w:val="24"/>
        </w:rPr>
        <w:t>503) 861-6240</w:t>
      </w:r>
    </w:p>
    <w:p w:rsidR="00B1780F" w:rsidRPr="009135F0" w:rsidRDefault="00F760ED">
      <w:pPr>
        <w:pStyle w:val="ReturnAddress"/>
        <w:ind w:right="36"/>
        <w:rPr>
          <w:sz w:val="24"/>
          <w:szCs w:val="24"/>
        </w:rPr>
      </w:pPr>
      <w:r>
        <w:rPr>
          <w:sz w:val="24"/>
          <w:szCs w:val="24"/>
        </w:rPr>
        <w:t xml:space="preserve">Fax: </w:t>
      </w:r>
      <w:r w:rsidR="00826A7A">
        <w:rPr>
          <w:sz w:val="24"/>
          <w:szCs w:val="24"/>
        </w:rPr>
        <w:t>(503) 861-6358</w:t>
      </w:r>
    </w:p>
    <w:p w:rsidR="00D128F4" w:rsidRPr="003A2E33" w:rsidRDefault="009E68F5" w:rsidP="00D128F4">
      <w:pPr>
        <w:pStyle w:val="PlainText"/>
        <w:jc w:val="center"/>
        <w:rPr>
          <w:rFonts w:ascii="Arial" w:hAnsi="Arial" w:cs="Arial"/>
          <w:sz w:val="18"/>
          <w:szCs w:val="18"/>
        </w:rPr>
      </w:pPr>
      <w:r>
        <w:rPr>
          <w:rFonts w:ascii="Arial" w:hAnsi="Arial" w:cs="Arial"/>
          <w:sz w:val="24"/>
          <w:szCs w:val="24"/>
        </w:rPr>
        <w:t>Clinic and Medical Information</w:t>
      </w:r>
      <w:r w:rsidR="00D128F4" w:rsidRPr="00D128F4">
        <w:rPr>
          <w:rFonts w:ascii="Arial" w:hAnsi="Arial" w:cs="Arial"/>
          <w:sz w:val="24"/>
          <w:szCs w:val="24"/>
        </w:rPr>
        <w:t>:</w:t>
      </w:r>
      <w:r w:rsidR="00D128F4">
        <w:t xml:space="preserve"> </w:t>
      </w:r>
      <w:hyperlink r:id="rId14" w:history="1">
        <w:r w:rsidR="00D128F4" w:rsidRPr="003A2E33">
          <w:rPr>
            <w:rStyle w:val="Hyperlink"/>
            <w:rFonts w:ascii="Arial" w:hAnsi="Arial" w:cs="Arial"/>
            <w:sz w:val="18"/>
            <w:szCs w:val="18"/>
          </w:rPr>
          <w:t>http://www.uscg.mil/d13/sectcolrvr/services/medical.asp</w:t>
        </w:r>
      </w:hyperlink>
    </w:p>
    <w:p w:rsidR="003A6FD0" w:rsidRDefault="003A6FD0" w:rsidP="002534AD">
      <w:pPr>
        <w:pStyle w:val="Heading2"/>
        <w:rPr>
          <w:caps w:val="0"/>
          <w:spacing w:val="0"/>
          <w:kern w:val="0"/>
          <w:sz w:val="22"/>
        </w:rPr>
      </w:pPr>
    </w:p>
    <w:p w:rsidR="002534AD" w:rsidRDefault="002534AD" w:rsidP="002534AD">
      <w:pPr>
        <w:pStyle w:val="Heading2"/>
        <w:rPr>
          <w:b/>
          <w:bCs/>
          <w:sz w:val="22"/>
        </w:rPr>
      </w:pPr>
      <w:r>
        <w:rPr>
          <w:b/>
          <w:bCs/>
          <w:sz w:val="22"/>
        </w:rPr>
        <w:t>grievances</w:t>
      </w:r>
    </w:p>
    <w:p w:rsidR="002534AD" w:rsidRPr="00AB1966" w:rsidRDefault="002534AD" w:rsidP="002534AD">
      <w:pPr>
        <w:pStyle w:val="BodyText"/>
        <w:spacing w:after="120"/>
        <w:jc w:val="both"/>
        <w:rPr>
          <w:sz w:val="20"/>
        </w:rPr>
      </w:pPr>
      <w:r w:rsidRPr="00AB1966">
        <w:rPr>
          <w:sz w:val="20"/>
        </w:rPr>
        <w:t>All grievances or requests to change primary care managers will be addressed by the Health Services Administrato</w:t>
      </w:r>
      <w:r w:rsidR="00BC6E79" w:rsidRPr="00AB1966">
        <w:rPr>
          <w:sz w:val="20"/>
        </w:rPr>
        <w:t>r</w:t>
      </w:r>
      <w:r w:rsidR="000B64F5" w:rsidRPr="00AB1966">
        <w:rPr>
          <w:sz w:val="20"/>
        </w:rPr>
        <w:t xml:space="preserve">, </w:t>
      </w:r>
      <w:hyperlink r:id="rId15" w:history="1">
        <w:r w:rsidR="00A71DCE">
          <w:rPr>
            <w:rStyle w:val="Hyperlink"/>
            <w:sz w:val="20"/>
          </w:rPr>
          <w:t>HSC Derek Williams</w:t>
        </w:r>
      </w:hyperlink>
      <w:r w:rsidRPr="00AB1966">
        <w:rPr>
          <w:sz w:val="20"/>
        </w:rPr>
        <w:t xml:space="preserve"> at (</w:t>
      </w:r>
      <w:r w:rsidR="00E60A3B" w:rsidRPr="00AB1966">
        <w:rPr>
          <w:sz w:val="20"/>
        </w:rPr>
        <w:t>503) 861-6240</w:t>
      </w:r>
      <w:r w:rsidRPr="00AB1966">
        <w:rPr>
          <w:sz w:val="20"/>
        </w:rPr>
        <w:t>.</w:t>
      </w:r>
      <w:r w:rsidR="00B615E2" w:rsidRPr="00AB1966">
        <w:rPr>
          <w:sz w:val="20"/>
        </w:rPr>
        <w:t xml:space="preserve"> You are also welcome to attend one of our quarterly scheduled Patient Advisory Committee </w:t>
      </w:r>
      <w:r w:rsidR="00042765" w:rsidRPr="00AB1966">
        <w:rPr>
          <w:sz w:val="20"/>
        </w:rPr>
        <w:t xml:space="preserve">(PAC) </w:t>
      </w:r>
      <w:r w:rsidR="00B615E2" w:rsidRPr="00AB1966">
        <w:rPr>
          <w:sz w:val="20"/>
        </w:rPr>
        <w:t>meetings, a forum utilized to address patient needs and concerns.</w:t>
      </w:r>
      <w:r w:rsidR="00042765" w:rsidRPr="00AB1966">
        <w:rPr>
          <w:sz w:val="20"/>
        </w:rPr>
        <w:t xml:space="preserve"> Contact the front desk for information on the next scheduled PAC meeting.</w:t>
      </w:r>
    </w:p>
    <w:p w:rsidR="003A2E33" w:rsidRDefault="006D772D" w:rsidP="003A2E33">
      <w:pPr>
        <w:pStyle w:val="SubtitleCover"/>
        <w:spacing w:before="360"/>
        <w:ind w:right="36"/>
        <w:jc w:val="center"/>
        <w:rPr>
          <w:b/>
          <w:szCs w:val="40"/>
        </w:rPr>
      </w:pPr>
      <w:r>
        <w:br w:type="column"/>
      </w:r>
      <w:r w:rsidR="00D74FC4">
        <w:rPr>
          <w:sz w:val="32"/>
          <w:szCs w:val="32"/>
        </w:rPr>
        <w:t>USCG Sector Columbia River</w:t>
      </w:r>
    </w:p>
    <w:p w:rsidR="00B1780F" w:rsidRPr="00513E7D" w:rsidRDefault="00D74FC4" w:rsidP="003A2E33">
      <w:pPr>
        <w:pStyle w:val="SubtitleCover"/>
        <w:spacing w:before="360"/>
        <w:ind w:right="36"/>
        <w:jc w:val="center"/>
        <w:rPr>
          <w:b/>
          <w:szCs w:val="40"/>
        </w:rPr>
      </w:pPr>
      <w:r>
        <w:rPr>
          <w:b/>
          <w:szCs w:val="40"/>
        </w:rPr>
        <w:t>Health Services</w:t>
      </w:r>
      <w:r w:rsidR="00F760ED" w:rsidRPr="00D74FC4">
        <w:rPr>
          <w:b/>
          <w:szCs w:val="40"/>
        </w:rPr>
        <w:t xml:space="preserve"> Clinic</w:t>
      </w:r>
      <w:r w:rsidR="006D772D" w:rsidRPr="00D74FC4">
        <w:rPr>
          <w:b/>
          <w:color w:val="FF0000"/>
          <w:szCs w:val="40"/>
        </w:rPr>
        <w:t xml:space="preserve"> </w:t>
      </w:r>
    </w:p>
    <w:p w:rsidR="003A2E33" w:rsidRDefault="00DC4E5D" w:rsidP="003A2E33">
      <w:pPr>
        <w:ind w:right="36"/>
        <w:jc w:val="center"/>
        <w:rPr>
          <w:b/>
          <w:sz w:val="32"/>
          <w:szCs w:val="32"/>
        </w:rPr>
      </w:pPr>
      <w:r>
        <w:rPr>
          <w:b/>
          <w:noProof/>
          <w:sz w:val="32"/>
          <w:szCs w:val="32"/>
        </w:rPr>
        <w:drawing>
          <wp:inline distT="0" distB="0" distL="0" distR="0">
            <wp:extent cx="2333987" cy="2319866"/>
            <wp:effectExtent l="19050" t="0" r="9163" b="0"/>
            <wp:docPr id="2" name="Picture 1" descr="C:\Users\JDBorup\AppData\Local\Microsoft\Windows\Temporary Internet Files\Content.Outlook\SRE2XDD9\SCR Logo_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Borup\AppData\Local\Microsoft\Windows\Temporary Internet Files\Content.Outlook\SRE2XDD9\SCR Logo_2017.png"/>
                    <pic:cNvPicPr>
                      <a:picLocks noChangeAspect="1" noChangeArrowheads="1"/>
                    </pic:cNvPicPr>
                  </pic:nvPicPr>
                  <pic:blipFill>
                    <a:blip r:embed="rId16" cstate="print"/>
                    <a:srcRect/>
                    <a:stretch>
                      <a:fillRect/>
                    </a:stretch>
                  </pic:blipFill>
                  <pic:spPr bwMode="auto">
                    <a:xfrm>
                      <a:off x="0" y="0"/>
                      <a:ext cx="2333341" cy="2319224"/>
                    </a:xfrm>
                    <a:prstGeom prst="rect">
                      <a:avLst/>
                    </a:prstGeom>
                    <a:noFill/>
                    <a:ln w="9525">
                      <a:noFill/>
                      <a:miter lim="800000"/>
                      <a:headEnd/>
                      <a:tailEnd/>
                    </a:ln>
                  </pic:spPr>
                </pic:pic>
              </a:graphicData>
            </a:graphic>
          </wp:inline>
        </w:drawing>
      </w:r>
    </w:p>
    <w:p w:rsidR="00513E7D" w:rsidRPr="00513E7D" w:rsidRDefault="00513E7D" w:rsidP="003A2E33">
      <w:pPr>
        <w:ind w:right="36"/>
        <w:jc w:val="center"/>
      </w:pPr>
      <w:r w:rsidRPr="00060636">
        <w:rPr>
          <w:b/>
          <w:sz w:val="32"/>
          <w:szCs w:val="32"/>
        </w:rPr>
        <w:t>“Providing Quality Health Care for our Coast Guard Family”</w:t>
      </w:r>
    </w:p>
    <w:p w:rsidR="00B1780F" w:rsidRPr="009D4775" w:rsidRDefault="00B1780F" w:rsidP="00B1780F">
      <w:pPr>
        <w:pStyle w:val="Heading2"/>
        <w:jc w:val="center"/>
        <w:rPr>
          <w:b/>
          <w:sz w:val="22"/>
          <w:szCs w:val="22"/>
        </w:rPr>
      </w:pPr>
      <w:r w:rsidRPr="009D4775">
        <w:rPr>
          <w:b/>
          <w:sz w:val="22"/>
          <w:szCs w:val="22"/>
        </w:rPr>
        <w:t>MISSION STATEMENT</w:t>
      </w:r>
    </w:p>
    <w:p w:rsidR="00B1780F" w:rsidRDefault="00B1780F" w:rsidP="00B1780F">
      <w:pPr>
        <w:pStyle w:val="PlainText"/>
        <w:jc w:val="both"/>
        <w:rPr>
          <w:rFonts w:ascii="Garamond" w:eastAsia="Times New Roman" w:hAnsi="Garamond" w:cs="Cambria"/>
          <w:bCs/>
          <w:sz w:val="22"/>
          <w:szCs w:val="22"/>
        </w:rPr>
      </w:pPr>
      <w:r>
        <w:rPr>
          <w:rFonts w:ascii="Garamond" w:eastAsia="Times New Roman" w:hAnsi="Garamond" w:cs="Cambria"/>
          <w:bCs/>
          <w:sz w:val="22"/>
          <w:szCs w:val="22"/>
        </w:rPr>
        <w:t>Our mission is to provide the highest quality healthcare t</w:t>
      </w:r>
      <w:r w:rsidR="00CB1F22">
        <w:rPr>
          <w:rFonts w:ascii="Garamond" w:eastAsia="Times New Roman" w:hAnsi="Garamond" w:cs="Cambria"/>
          <w:bCs/>
          <w:sz w:val="22"/>
          <w:szCs w:val="22"/>
        </w:rPr>
        <w:t>o our active duty and reserve</w:t>
      </w:r>
      <w:r>
        <w:rPr>
          <w:rFonts w:ascii="Garamond" w:eastAsia="Times New Roman" w:hAnsi="Garamond" w:cs="Cambria"/>
          <w:bCs/>
          <w:sz w:val="22"/>
          <w:szCs w:val="22"/>
        </w:rPr>
        <w:t xml:space="preserve"> with a primary focus on operational readiness, mission support, and patient satisfaction by delivering superior, responsive and comprehensive health services, supporting individual wellbeing and the full range of CG Missions.</w:t>
      </w:r>
    </w:p>
    <w:p w:rsidR="003A6FD0" w:rsidRPr="006665D1" w:rsidRDefault="003A6FD0" w:rsidP="00B1780F">
      <w:pPr>
        <w:pStyle w:val="PlainText"/>
        <w:jc w:val="both"/>
        <w:rPr>
          <w:rFonts w:ascii="Garamond" w:hAnsi="Garamond"/>
          <w:sz w:val="22"/>
          <w:szCs w:val="22"/>
        </w:rPr>
      </w:pPr>
    </w:p>
    <w:p w:rsidR="006D772D" w:rsidRPr="00C52650" w:rsidRDefault="006D772D" w:rsidP="009135F0">
      <w:pPr>
        <w:pStyle w:val="BodyText3"/>
        <w:pBdr>
          <w:top w:val="single" w:sz="4" w:space="1" w:color="auto" w:shadow="1"/>
          <w:left w:val="single" w:sz="4" w:space="0" w:color="auto" w:shadow="1"/>
          <w:bottom w:val="single" w:sz="4" w:space="1" w:color="auto" w:shadow="1"/>
          <w:right w:val="single" w:sz="4" w:space="4" w:color="auto" w:shadow="1"/>
        </w:pBdr>
        <w:spacing w:after="0" w:line="240" w:lineRule="auto"/>
        <w:ind w:right="36"/>
        <w:rPr>
          <w:b/>
          <w:sz w:val="28"/>
        </w:rPr>
      </w:pPr>
      <w:r>
        <w:br w:type="column"/>
      </w:r>
      <w:r w:rsidRPr="00C52650">
        <w:rPr>
          <w:b/>
          <w:sz w:val="28"/>
        </w:rPr>
        <w:lastRenderedPageBreak/>
        <w:t xml:space="preserve">Welcome to the </w:t>
      </w:r>
    </w:p>
    <w:p w:rsidR="006D772D" w:rsidRPr="00C52650" w:rsidRDefault="009F732D" w:rsidP="009135F0">
      <w:pPr>
        <w:pStyle w:val="BodyText3"/>
        <w:pBdr>
          <w:top w:val="single" w:sz="4" w:space="1" w:color="auto" w:shadow="1"/>
          <w:left w:val="single" w:sz="4" w:space="0" w:color="auto" w:shadow="1"/>
          <w:bottom w:val="single" w:sz="4" w:space="1" w:color="auto" w:shadow="1"/>
          <w:right w:val="single" w:sz="4" w:space="4" w:color="auto" w:shadow="1"/>
        </w:pBdr>
        <w:spacing w:line="240" w:lineRule="auto"/>
        <w:ind w:right="36"/>
        <w:rPr>
          <w:b/>
          <w:sz w:val="28"/>
        </w:rPr>
      </w:pPr>
      <w:r w:rsidRPr="009F732D">
        <w:rPr>
          <w:b/>
          <w:sz w:val="24"/>
          <w:szCs w:val="24"/>
        </w:rPr>
        <w:t>Sector Columbia River</w:t>
      </w:r>
      <w:r>
        <w:rPr>
          <w:b/>
          <w:sz w:val="24"/>
          <w:szCs w:val="24"/>
        </w:rPr>
        <w:t xml:space="preserve"> </w:t>
      </w:r>
      <w:r w:rsidR="006D772D" w:rsidRPr="009F732D">
        <w:rPr>
          <w:b/>
          <w:sz w:val="24"/>
          <w:szCs w:val="24"/>
        </w:rPr>
        <w:t>Health Services</w:t>
      </w:r>
      <w:r w:rsidR="006D772D" w:rsidRPr="00C52650">
        <w:rPr>
          <w:b/>
          <w:sz w:val="28"/>
        </w:rPr>
        <w:t xml:space="preserve"> Clinic</w:t>
      </w:r>
    </w:p>
    <w:p w:rsidR="00C52650" w:rsidRPr="003A6FD0" w:rsidRDefault="00C52650">
      <w:pPr>
        <w:pStyle w:val="Heading2"/>
        <w:spacing w:before="120"/>
        <w:ind w:right="36"/>
        <w:rPr>
          <w:b/>
          <w:bCs/>
          <w:sz w:val="22"/>
        </w:rPr>
      </w:pPr>
      <w:r w:rsidRPr="003A6FD0">
        <w:rPr>
          <w:b/>
          <w:bCs/>
          <w:sz w:val="22"/>
        </w:rPr>
        <w:t>Patient centered wellness home</w:t>
      </w:r>
    </w:p>
    <w:p w:rsidR="003A6FD0" w:rsidRDefault="00B83D1C" w:rsidP="003A6FD0">
      <w:pPr>
        <w:pStyle w:val="PlainText"/>
        <w:rPr>
          <w:rFonts w:ascii="Garamond" w:hAnsi="Garamond"/>
        </w:rPr>
      </w:pPr>
      <w:r w:rsidRPr="003A6FD0">
        <w:rPr>
          <w:rFonts w:ascii="Garamond" w:hAnsi="Garamond"/>
          <w:sz w:val="20"/>
        </w:rPr>
        <w:t xml:space="preserve">A Patient Centered </w:t>
      </w:r>
      <w:r w:rsidR="00B128C7" w:rsidRPr="003A6FD0">
        <w:rPr>
          <w:rFonts w:ascii="Garamond" w:hAnsi="Garamond"/>
          <w:sz w:val="20"/>
        </w:rPr>
        <w:t>Wellness</w:t>
      </w:r>
      <w:r w:rsidRPr="003A6FD0">
        <w:rPr>
          <w:rFonts w:ascii="Garamond" w:hAnsi="Garamond"/>
          <w:sz w:val="20"/>
        </w:rPr>
        <w:t xml:space="preserve"> Home </w:t>
      </w:r>
      <w:r w:rsidR="00277AB1" w:rsidRPr="003A6FD0">
        <w:rPr>
          <w:rFonts w:ascii="Garamond" w:hAnsi="Garamond"/>
          <w:sz w:val="20"/>
        </w:rPr>
        <w:t xml:space="preserve">Model </w:t>
      </w:r>
      <w:r w:rsidR="003E7442" w:rsidRPr="003A6FD0">
        <w:rPr>
          <w:rFonts w:ascii="Garamond" w:hAnsi="Garamond"/>
          <w:sz w:val="20"/>
        </w:rPr>
        <w:t>is a team of medical and dental</w:t>
      </w:r>
      <w:r w:rsidRPr="003A6FD0">
        <w:rPr>
          <w:rFonts w:ascii="Garamond" w:hAnsi="Garamond"/>
          <w:sz w:val="20"/>
        </w:rPr>
        <w:t xml:space="preserve"> provider</w:t>
      </w:r>
      <w:r w:rsidR="00643F37" w:rsidRPr="003A6FD0">
        <w:rPr>
          <w:rFonts w:ascii="Garamond" w:hAnsi="Garamond"/>
          <w:sz w:val="20"/>
        </w:rPr>
        <w:t>s and support staff who deliver</w:t>
      </w:r>
      <w:r w:rsidRPr="003A6FD0">
        <w:rPr>
          <w:rFonts w:ascii="Garamond" w:hAnsi="Garamond"/>
          <w:sz w:val="20"/>
        </w:rPr>
        <w:t xml:space="preserve"> services for total healthcare, surrounding the patient with support to accomplish wellness goals.  This healthcare model will include and coordinate the disciplines of medicine, dent</w:t>
      </w:r>
      <w:r w:rsidR="007D33AA" w:rsidRPr="003A6FD0">
        <w:rPr>
          <w:rFonts w:ascii="Garamond" w:hAnsi="Garamond"/>
          <w:sz w:val="20"/>
        </w:rPr>
        <w:t>istry</w:t>
      </w:r>
      <w:r w:rsidRPr="003A6FD0">
        <w:rPr>
          <w:rFonts w:ascii="Garamond" w:hAnsi="Garamond"/>
          <w:sz w:val="20"/>
        </w:rPr>
        <w:t>, pharmacy, family support, work-life, and safety, forming the Patient Centered Wellness Home.</w:t>
      </w:r>
      <w:r w:rsidR="009F1C54" w:rsidRPr="003A6FD0">
        <w:rPr>
          <w:rFonts w:ascii="Garamond" w:hAnsi="Garamond"/>
          <w:sz w:val="20"/>
        </w:rPr>
        <w:t xml:space="preserve">  Each patient is expected to actively participate in developing individualized health and wellness directives and goals with their assigned team.</w:t>
      </w:r>
      <w:r w:rsidR="003A6FD0" w:rsidRPr="003A6FD0">
        <w:rPr>
          <w:rFonts w:ascii="Garamond" w:hAnsi="Garamond"/>
        </w:rPr>
        <w:t xml:space="preserve"> </w:t>
      </w:r>
    </w:p>
    <w:p w:rsidR="003A6FD0" w:rsidRPr="003A6FD0" w:rsidRDefault="003A6FD0" w:rsidP="003A6FD0">
      <w:pPr>
        <w:pStyle w:val="PlainText"/>
        <w:rPr>
          <w:rFonts w:ascii="Garamond" w:hAnsi="Garamond"/>
          <w:sz w:val="20"/>
          <w:szCs w:val="20"/>
        </w:rPr>
      </w:pPr>
    </w:p>
    <w:p w:rsidR="00AB1966" w:rsidRPr="00AB1966" w:rsidRDefault="00AB1966" w:rsidP="00AB1966">
      <w:pPr>
        <w:pStyle w:val="Heading2"/>
        <w:rPr>
          <w:b/>
          <w:sz w:val="22"/>
          <w:szCs w:val="22"/>
        </w:rPr>
      </w:pPr>
      <w:r w:rsidRPr="00AB1966">
        <w:rPr>
          <w:b/>
          <w:sz w:val="22"/>
          <w:szCs w:val="22"/>
        </w:rPr>
        <w:t>Clinic scope of practice</w:t>
      </w:r>
    </w:p>
    <w:p w:rsidR="00FF54C2" w:rsidRPr="00FF54C2" w:rsidRDefault="009E68F5" w:rsidP="00FF54C2">
      <w:pPr>
        <w:spacing w:after="0"/>
        <w:jc w:val="both"/>
        <w:rPr>
          <w:sz w:val="20"/>
        </w:rPr>
      </w:pPr>
      <w:r>
        <w:rPr>
          <w:sz w:val="20"/>
        </w:rPr>
        <w:t>Your Clinic Team will</w:t>
      </w:r>
      <w:r w:rsidRPr="00AB1966">
        <w:rPr>
          <w:sz w:val="20"/>
        </w:rPr>
        <w:t xml:space="preserve"> attend to your healthcare needs.  </w:t>
      </w:r>
      <w:r w:rsidR="004870DF" w:rsidRPr="00AB1966">
        <w:rPr>
          <w:sz w:val="20"/>
        </w:rPr>
        <w:t xml:space="preserve">Coast Guard Sector Columbia River Medical/Dental department provides services and support functions for Sector units as well as other local Coast Guard units. The medical facility at the Sector services all active duty personnel within the Sector coastal area of responsibility. It also provides a limited amount of care to reservists. The medical facility is a limited service medical and dental clinic. If the clinic cannot handle the nature of the medical or dental ailment, the patient may be referred to Columbia Memorial Hospital in Astoria, Providence Medical Group in Seaside, </w:t>
      </w:r>
      <w:r w:rsidRPr="00AB1966">
        <w:rPr>
          <w:sz w:val="20"/>
        </w:rPr>
        <w:t>and Madigan Arm</w:t>
      </w:r>
      <w:r>
        <w:rPr>
          <w:sz w:val="20"/>
        </w:rPr>
        <w:t>y Medical Center in Tacoma, WA.</w:t>
      </w:r>
      <w:r w:rsidRPr="00AB1966">
        <w:rPr>
          <w:sz w:val="20"/>
        </w:rPr>
        <w:t xml:space="preserve"> </w:t>
      </w:r>
      <w:proofErr w:type="gramStart"/>
      <w:r w:rsidR="004870DF" w:rsidRPr="00AB1966">
        <w:rPr>
          <w:sz w:val="20"/>
        </w:rPr>
        <w:t>or</w:t>
      </w:r>
      <w:proofErr w:type="gramEnd"/>
      <w:r w:rsidR="004870DF" w:rsidRPr="00AB1966">
        <w:rPr>
          <w:sz w:val="20"/>
        </w:rPr>
        <w:t xml:space="preserve"> to another local doctor/dentist. In some cases patients may get referred to a TRICARE network doctor in Portland.</w:t>
      </w:r>
      <w:r w:rsidR="00C15E24">
        <w:rPr>
          <w:sz w:val="20"/>
        </w:rPr>
        <w:t xml:space="preserve"> </w:t>
      </w:r>
      <w:r w:rsidR="00C52650" w:rsidRPr="00AB1966">
        <w:rPr>
          <w:sz w:val="20"/>
        </w:rPr>
        <w:t>Patients are seen</w:t>
      </w:r>
      <w:r w:rsidR="00E44761" w:rsidRPr="00AB1966">
        <w:rPr>
          <w:sz w:val="20"/>
        </w:rPr>
        <w:t xml:space="preserve"> for routine</w:t>
      </w:r>
      <w:r w:rsidR="00C15E24">
        <w:rPr>
          <w:sz w:val="20"/>
        </w:rPr>
        <w:t xml:space="preserve"> and acute</w:t>
      </w:r>
      <w:r w:rsidR="00E44761" w:rsidRPr="00AB1966">
        <w:rPr>
          <w:sz w:val="20"/>
        </w:rPr>
        <w:t xml:space="preserve"> care</w:t>
      </w:r>
      <w:r w:rsidR="00C52650" w:rsidRPr="00AB1966">
        <w:rPr>
          <w:sz w:val="20"/>
        </w:rPr>
        <w:t xml:space="preserve"> by appointment only and </w:t>
      </w:r>
      <w:r w:rsidR="006D772D" w:rsidRPr="00AB1966">
        <w:rPr>
          <w:sz w:val="20"/>
        </w:rPr>
        <w:t>may be sched</w:t>
      </w:r>
      <w:r w:rsidR="006E15C9" w:rsidRPr="00AB1966">
        <w:rPr>
          <w:sz w:val="20"/>
        </w:rPr>
        <w:t xml:space="preserve">uled by calling </w:t>
      </w:r>
      <w:r w:rsidR="00E44761" w:rsidRPr="00AB1966">
        <w:rPr>
          <w:sz w:val="20"/>
        </w:rPr>
        <w:t xml:space="preserve">or visiting </w:t>
      </w:r>
      <w:r w:rsidR="006E15C9" w:rsidRPr="00AB1966">
        <w:rPr>
          <w:sz w:val="20"/>
        </w:rPr>
        <w:t xml:space="preserve">the </w:t>
      </w:r>
      <w:r w:rsidR="000934FA" w:rsidRPr="00AB1966">
        <w:rPr>
          <w:sz w:val="20"/>
        </w:rPr>
        <w:t>front d</w:t>
      </w:r>
      <w:r w:rsidR="00F37A98" w:rsidRPr="00AB1966">
        <w:rPr>
          <w:sz w:val="20"/>
        </w:rPr>
        <w:t>esk</w:t>
      </w:r>
      <w:r w:rsidR="00FF54C2">
        <w:rPr>
          <w:sz w:val="20"/>
        </w:rPr>
        <w:t>.</w:t>
      </w:r>
    </w:p>
    <w:p w:rsidR="00FF54C2" w:rsidRDefault="006805CF" w:rsidP="00BF1E4E">
      <w:pPr>
        <w:pStyle w:val="BodyText"/>
        <w:spacing w:after="0"/>
        <w:jc w:val="both"/>
        <w:rPr>
          <w:sz w:val="20"/>
        </w:rPr>
      </w:pPr>
      <w:r w:rsidRPr="008E3EE0">
        <w:rPr>
          <w:sz w:val="20"/>
        </w:rPr>
        <w:t xml:space="preserve">We encourage you to address any questions concerning your care to the Medical Team Members listed </w:t>
      </w:r>
      <w:r w:rsidR="00FF54C2">
        <w:rPr>
          <w:sz w:val="20"/>
        </w:rPr>
        <w:t xml:space="preserve">or </w:t>
      </w:r>
      <w:r w:rsidRPr="008E3EE0">
        <w:rPr>
          <w:sz w:val="20"/>
        </w:rPr>
        <w:t>by contacting the front desk at (</w:t>
      </w:r>
      <w:r w:rsidR="009107FC" w:rsidRPr="008E3EE0">
        <w:rPr>
          <w:sz w:val="20"/>
        </w:rPr>
        <w:t>503) 861-6240</w:t>
      </w:r>
      <w:r w:rsidRPr="008E3EE0">
        <w:rPr>
          <w:sz w:val="20"/>
        </w:rPr>
        <w:t xml:space="preserve"> or via e-ma</w:t>
      </w:r>
      <w:r w:rsidR="000934FA" w:rsidRPr="008E3EE0">
        <w:rPr>
          <w:sz w:val="20"/>
        </w:rPr>
        <w:t>il.</w:t>
      </w:r>
      <w:r w:rsidR="00BF1E4E" w:rsidRPr="008E3EE0">
        <w:rPr>
          <w:sz w:val="20"/>
        </w:rPr>
        <w:t xml:space="preserve"> </w:t>
      </w:r>
      <w:r w:rsidR="00BF1E4E" w:rsidRPr="008E3EE0">
        <w:rPr>
          <w:b/>
          <w:sz w:val="20"/>
        </w:rPr>
        <w:t xml:space="preserve">Your concerns and questions are important to us. </w:t>
      </w:r>
      <w:r w:rsidR="00BF1E4E" w:rsidRPr="008E3EE0">
        <w:rPr>
          <w:sz w:val="20"/>
        </w:rPr>
        <w:t>Your Medical Team Member will promptly consult with your provider and</w:t>
      </w:r>
      <w:r w:rsidR="00BE2F64" w:rsidRPr="008E3EE0">
        <w:rPr>
          <w:sz w:val="20"/>
        </w:rPr>
        <w:t xml:space="preserve"> either</w:t>
      </w:r>
      <w:r w:rsidR="00BF1E4E" w:rsidRPr="008E3EE0">
        <w:rPr>
          <w:sz w:val="20"/>
        </w:rPr>
        <w:t xml:space="preserve"> </w:t>
      </w:r>
      <w:r w:rsidR="00BE2F64" w:rsidRPr="008E3EE0">
        <w:rPr>
          <w:sz w:val="20"/>
        </w:rPr>
        <w:t>answer your questions or schedule you for a visit.</w:t>
      </w:r>
    </w:p>
    <w:p w:rsidR="00FF54C2" w:rsidRDefault="00FF54C2" w:rsidP="00BF1E4E">
      <w:pPr>
        <w:pStyle w:val="BodyText"/>
        <w:spacing w:after="0"/>
        <w:jc w:val="both"/>
        <w:rPr>
          <w:sz w:val="20"/>
        </w:rPr>
      </w:pPr>
    </w:p>
    <w:p w:rsidR="00FF54C2" w:rsidRDefault="00FF54C2" w:rsidP="00BF1E4E">
      <w:pPr>
        <w:pStyle w:val="BodyText"/>
        <w:spacing w:after="0"/>
        <w:jc w:val="both"/>
        <w:rPr>
          <w:sz w:val="20"/>
        </w:rPr>
      </w:pPr>
    </w:p>
    <w:p w:rsidR="00FF54C2" w:rsidRDefault="00FF54C2" w:rsidP="00BF1E4E">
      <w:pPr>
        <w:pStyle w:val="BodyText"/>
        <w:spacing w:after="0"/>
        <w:jc w:val="both"/>
        <w:rPr>
          <w:sz w:val="20"/>
        </w:rPr>
      </w:pPr>
    </w:p>
    <w:p w:rsidR="00FF54C2" w:rsidRDefault="00FF54C2" w:rsidP="00BF1E4E">
      <w:pPr>
        <w:pStyle w:val="BodyText"/>
        <w:spacing w:after="0"/>
        <w:jc w:val="both"/>
        <w:rPr>
          <w:sz w:val="20"/>
        </w:rPr>
      </w:pPr>
    </w:p>
    <w:p w:rsidR="00FF54C2" w:rsidRPr="00FF54C2" w:rsidRDefault="00FF54C2" w:rsidP="00BF1E4E">
      <w:pPr>
        <w:pStyle w:val="BodyText"/>
        <w:spacing w:after="0"/>
        <w:jc w:val="both"/>
        <w:rPr>
          <w:sz w:val="20"/>
        </w:rPr>
      </w:pPr>
    </w:p>
    <w:p w:rsidR="00C52650" w:rsidRPr="003A48CB" w:rsidRDefault="00C52650" w:rsidP="0063359D">
      <w:pPr>
        <w:pStyle w:val="BlockQuotation"/>
        <w:pBdr>
          <w:top w:val="single" w:sz="6" w:space="0" w:color="FFFFFF"/>
          <w:left w:val="single" w:sz="6" w:space="16" w:color="FFFFFF"/>
          <w:bottom w:val="single" w:sz="6" w:space="4" w:color="FFFFFF"/>
          <w:right w:val="single" w:sz="6" w:space="18" w:color="FFFFFF"/>
        </w:pBdr>
        <w:spacing w:after="0" w:line="240" w:lineRule="auto"/>
        <w:ind w:left="0" w:right="43"/>
        <w:jc w:val="center"/>
        <w:rPr>
          <w:b/>
          <w:bCs/>
          <w:i w:val="0"/>
          <w:iCs/>
          <w:sz w:val="28"/>
          <w:szCs w:val="28"/>
        </w:rPr>
      </w:pPr>
      <w:r w:rsidRPr="003A48CB">
        <w:rPr>
          <w:b/>
          <w:bCs/>
          <w:i w:val="0"/>
          <w:iCs/>
          <w:sz w:val="28"/>
          <w:szCs w:val="28"/>
        </w:rPr>
        <w:t>Hours of Operation</w:t>
      </w:r>
    </w:p>
    <w:p w:rsidR="00C52650" w:rsidRPr="00DF5BC4" w:rsidRDefault="00FF4914" w:rsidP="00277AB1">
      <w:pPr>
        <w:pStyle w:val="BlockQuotation"/>
        <w:pBdr>
          <w:top w:val="single" w:sz="6" w:space="0" w:color="FFFFFF"/>
          <w:left w:val="single" w:sz="6" w:space="16" w:color="FFFFFF"/>
          <w:bottom w:val="single" w:sz="6" w:space="4" w:color="FFFFFF"/>
          <w:right w:val="single" w:sz="6" w:space="18" w:color="FFFFFF"/>
        </w:pBdr>
        <w:spacing w:after="0" w:line="240" w:lineRule="auto"/>
        <w:ind w:left="0" w:right="43"/>
        <w:jc w:val="center"/>
        <w:rPr>
          <w:b/>
          <w:bCs/>
          <w:i w:val="0"/>
          <w:iCs/>
          <w:color w:val="FF0000"/>
          <w:sz w:val="28"/>
          <w:szCs w:val="28"/>
        </w:rPr>
      </w:pPr>
      <w:r>
        <w:rPr>
          <w:b/>
          <w:bCs/>
          <w:i w:val="0"/>
          <w:iCs/>
          <w:color w:val="FF0000"/>
          <w:sz w:val="28"/>
          <w:szCs w:val="28"/>
        </w:rPr>
        <w:t>0730</w:t>
      </w:r>
      <w:r w:rsidR="006665D1" w:rsidRPr="00DF5BC4">
        <w:rPr>
          <w:b/>
          <w:bCs/>
          <w:i w:val="0"/>
          <w:iCs/>
          <w:color w:val="FF0000"/>
          <w:sz w:val="28"/>
          <w:szCs w:val="28"/>
        </w:rPr>
        <w:t xml:space="preserve"> </w:t>
      </w:r>
      <w:r w:rsidR="009F732D">
        <w:rPr>
          <w:b/>
          <w:bCs/>
          <w:i w:val="0"/>
          <w:iCs/>
          <w:color w:val="FF0000"/>
          <w:sz w:val="28"/>
          <w:szCs w:val="28"/>
        </w:rPr>
        <w:t>– 16</w:t>
      </w:r>
      <w:r w:rsidR="006805CF">
        <w:rPr>
          <w:b/>
          <w:bCs/>
          <w:i w:val="0"/>
          <w:iCs/>
          <w:color w:val="FF0000"/>
          <w:sz w:val="28"/>
          <w:szCs w:val="28"/>
        </w:rPr>
        <w:t>0</w:t>
      </w:r>
      <w:r w:rsidR="00C52650" w:rsidRPr="00DF5BC4">
        <w:rPr>
          <w:b/>
          <w:bCs/>
          <w:i w:val="0"/>
          <w:iCs/>
          <w:color w:val="FF0000"/>
          <w:sz w:val="28"/>
          <w:szCs w:val="28"/>
        </w:rPr>
        <w:t>0</w:t>
      </w:r>
    </w:p>
    <w:p w:rsidR="00C52650" w:rsidRDefault="00C52650" w:rsidP="00277AB1">
      <w:pPr>
        <w:pStyle w:val="BlockQuotation"/>
        <w:pBdr>
          <w:top w:val="single" w:sz="6" w:space="0" w:color="FFFFFF"/>
          <w:left w:val="single" w:sz="6" w:space="16" w:color="FFFFFF"/>
          <w:bottom w:val="single" w:sz="6" w:space="4" w:color="FFFFFF"/>
          <w:right w:val="single" w:sz="6" w:space="18" w:color="FFFFFF"/>
        </w:pBdr>
        <w:spacing w:after="0" w:line="240" w:lineRule="auto"/>
        <w:ind w:left="0" w:right="43"/>
        <w:jc w:val="center"/>
        <w:rPr>
          <w:b/>
          <w:bCs/>
          <w:i w:val="0"/>
          <w:iCs/>
          <w:sz w:val="28"/>
          <w:szCs w:val="28"/>
        </w:rPr>
      </w:pPr>
      <w:r w:rsidRPr="003A48CB">
        <w:rPr>
          <w:b/>
          <w:bCs/>
          <w:i w:val="0"/>
          <w:iCs/>
          <w:sz w:val="28"/>
          <w:szCs w:val="28"/>
        </w:rPr>
        <w:t>Monday through Friday</w:t>
      </w:r>
    </w:p>
    <w:p w:rsidR="00513E7D" w:rsidRDefault="00513E7D" w:rsidP="00513E7D">
      <w:pPr>
        <w:pStyle w:val="BlockQuotation"/>
        <w:pBdr>
          <w:top w:val="single" w:sz="6" w:space="0" w:color="FFFFFF"/>
          <w:left w:val="single" w:sz="6" w:space="16" w:color="FFFFFF"/>
          <w:bottom w:val="single" w:sz="6" w:space="4" w:color="FFFFFF"/>
          <w:right w:val="single" w:sz="6" w:space="18" w:color="FFFFFF"/>
        </w:pBdr>
        <w:spacing w:after="0" w:line="240" w:lineRule="auto"/>
        <w:ind w:left="0" w:right="43"/>
        <w:jc w:val="center"/>
        <w:rPr>
          <w:b/>
          <w:bCs/>
          <w:i w:val="0"/>
          <w:iCs/>
          <w:sz w:val="24"/>
          <w:szCs w:val="24"/>
        </w:rPr>
      </w:pPr>
      <w:r>
        <w:rPr>
          <w:b/>
          <w:bCs/>
          <w:i w:val="0"/>
          <w:iCs/>
          <w:sz w:val="24"/>
          <w:szCs w:val="24"/>
        </w:rPr>
        <w:t>Limited Operations on Wednesday Afternoons</w:t>
      </w:r>
    </w:p>
    <w:p w:rsidR="00277AB1" w:rsidRDefault="00277AB1" w:rsidP="00C129BC">
      <w:pPr>
        <w:pStyle w:val="Heading2"/>
        <w:rPr>
          <w:b/>
          <w:bCs/>
          <w:sz w:val="22"/>
          <w:szCs w:val="22"/>
        </w:rPr>
      </w:pPr>
    </w:p>
    <w:p w:rsidR="00C129BC" w:rsidRPr="00B83D1C" w:rsidRDefault="00C129BC" w:rsidP="00C129BC">
      <w:pPr>
        <w:pStyle w:val="Heading2"/>
        <w:rPr>
          <w:b/>
          <w:bCs/>
          <w:sz w:val="22"/>
          <w:szCs w:val="22"/>
        </w:rPr>
      </w:pPr>
      <w:r w:rsidRPr="00B83D1C">
        <w:rPr>
          <w:b/>
          <w:bCs/>
          <w:sz w:val="22"/>
          <w:szCs w:val="22"/>
        </w:rPr>
        <w:t>after hours care</w:t>
      </w:r>
    </w:p>
    <w:p w:rsidR="00C129BC" w:rsidRPr="00AB1966" w:rsidRDefault="006805CF" w:rsidP="00D47841">
      <w:pPr>
        <w:pStyle w:val="BodyText"/>
        <w:spacing w:after="120"/>
        <w:jc w:val="both"/>
        <w:rPr>
          <w:sz w:val="20"/>
        </w:rPr>
      </w:pPr>
      <w:r w:rsidRPr="00AB1966">
        <w:rPr>
          <w:sz w:val="20"/>
        </w:rPr>
        <w:t xml:space="preserve">Team </w:t>
      </w:r>
      <w:r w:rsidR="008E3EE0">
        <w:rPr>
          <w:sz w:val="20"/>
        </w:rPr>
        <w:t xml:space="preserve">Columbia </w:t>
      </w:r>
      <w:r w:rsidR="0063359D" w:rsidRPr="00AB1966">
        <w:rPr>
          <w:sz w:val="20"/>
        </w:rPr>
        <w:t>River</w:t>
      </w:r>
      <w:r w:rsidR="00C52650" w:rsidRPr="00AB1966">
        <w:rPr>
          <w:sz w:val="20"/>
        </w:rPr>
        <w:t xml:space="preserve"> </w:t>
      </w:r>
      <w:r w:rsidR="00C129BC" w:rsidRPr="00AB1966">
        <w:rPr>
          <w:sz w:val="20"/>
        </w:rPr>
        <w:t xml:space="preserve">maintains </w:t>
      </w:r>
      <w:r w:rsidR="00AE192B" w:rsidRPr="00AB1966">
        <w:rPr>
          <w:sz w:val="20"/>
        </w:rPr>
        <w:t xml:space="preserve">a 24 Hour </w:t>
      </w:r>
      <w:r w:rsidR="00FB65CB" w:rsidRPr="00AB1966">
        <w:rPr>
          <w:sz w:val="20"/>
        </w:rPr>
        <w:t xml:space="preserve">on-call </w:t>
      </w:r>
      <w:r w:rsidR="00C52650" w:rsidRPr="00AB1966">
        <w:rPr>
          <w:sz w:val="20"/>
        </w:rPr>
        <w:t xml:space="preserve">service to address </w:t>
      </w:r>
      <w:r w:rsidR="00C129BC" w:rsidRPr="00AB1966">
        <w:rPr>
          <w:sz w:val="20"/>
        </w:rPr>
        <w:t>urgent care need</w:t>
      </w:r>
      <w:r w:rsidR="006E15C9" w:rsidRPr="00AB1966">
        <w:rPr>
          <w:sz w:val="20"/>
        </w:rPr>
        <w:t xml:space="preserve">s.  </w:t>
      </w:r>
      <w:r w:rsidR="00C129BC" w:rsidRPr="00AB1966">
        <w:rPr>
          <w:sz w:val="20"/>
        </w:rPr>
        <w:t xml:space="preserve">All active duty personnel </w:t>
      </w:r>
      <w:r w:rsidR="00210790" w:rsidRPr="00AB1966">
        <w:rPr>
          <w:sz w:val="20"/>
        </w:rPr>
        <w:t xml:space="preserve">are responsible </w:t>
      </w:r>
      <w:r w:rsidR="00AE192B" w:rsidRPr="00AB1966">
        <w:rPr>
          <w:sz w:val="20"/>
        </w:rPr>
        <w:t>for contacting the</w:t>
      </w:r>
      <w:r w:rsidR="000934FA" w:rsidRPr="00AB1966">
        <w:rPr>
          <w:sz w:val="20"/>
        </w:rPr>
        <w:t xml:space="preserve"> T</w:t>
      </w:r>
      <w:r w:rsidR="00B83D1C" w:rsidRPr="00AB1966">
        <w:rPr>
          <w:sz w:val="20"/>
        </w:rPr>
        <w:t xml:space="preserve">eam </w:t>
      </w:r>
      <w:r w:rsidR="00E44761" w:rsidRPr="00AB1966">
        <w:rPr>
          <w:sz w:val="20"/>
        </w:rPr>
        <w:t xml:space="preserve">Duty HS </w:t>
      </w:r>
      <w:r w:rsidR="00B83D1C" w:rsidRPr="00AB1966">
        <w:rPr>
          <w:sz w:val="20"/>
        </w:rPr>
        <w:t xml:space="preserve">after hours </w:t>
      </w:r>
      <w:r w:rsidR="00210790" w:rsidRPr="00AB1966">
        <w:rPr>
          <w:sz w:val="20"/>
        </w:rPr>
        <w:t>prior to seeking urgent/non-life threatening care.</w:t>
      </w:r>
      <w:r w:rsidR="00415CA9" w:rsidRPr="00AB1966">
        <w:rPr>
          <w:sz w:val="20"/>
        </w:rPr>
        <w:t xml:space="preserve"> You may contact the Team Duty HS at </w:t>
      </w:r>
      <w:r w:rsidR="0063359D" w:rsidRPr="00AB1966">
        <w:rPr>
          <w:b/>
          <w:bCs/>
          <w:color w:val="000000" w:themeColor="text1"/>
          <w:sz w:val="20"/>
        </w:rPr>
        <w:t>(503) 338-8751</w:t>
      </w:r>
      <w:r w:rsidR="00415CA9" w:rsidRPr="00AB1966">
        <w:rPr>
          <w:sz w:val="20"/>
        </w:rPr>
        <w:t>.</w:t>
      </w:r>
    </w:p>
    <w:p w:rsidR="00B83D1C" w:rsidRPr="00AB1966" w:rsidRDefault="00C129BC" w:rsidP="00D47841">
      <w:pPr>
        <w:pStyle w:val="BodyText"/>
        <w:spacing w:after="120"/>
        <w:jc w:val="both"/>
        <w:rPr>
          <w:sz w:val="20"/>
        </w:rPr>
      </w:pPr>
      <w:r w:rsidRPr="00277AB1">
        <w:rPr>
          <w:b/>
          <w:bCs/>
          <w:color w:val="FF0000"/>
          <w:sz w:val="22"/>
        </w:rPr>
        <w:t>EMERGENCY CARE</w:t>
      </w:r>
      <w:r>
        <w:rPr>
          <w:b/>
          <w:bCs/>
          <w:sz w:val="22"/>
        </w:rPr>
        <w:t xml:space="preserve"> – </w:t>
      </w:r>
      <w:r w:rsidR="00277AB1" w:rsidRPr="00277AB1">
        <w:rPr>
          <w:b/>
          <w:bCs/>
          <w:color w:val="FF0000"/>
          <w:sz w:val="22"/>
        </w:rPr>
        <w:t>Call 9-1-1</w:t>
      </w:r>
      <w:r w:rsidR="00277AB1">
        <w:rPr>
          <w:b/>
          <w:bCs/>
          <w:sz w:val="22"/>
        </w:rPr>
        <w:t xml:space="preserve">, </w:t>
      </w:r>
      <w:r w:rsidR="00277AB1" w:rsidRPr="00AB1966">
        <w:rPr>
          <w:b/>
          <w:bCs/>
          <w:sz w:val="20"/>
        </w:rPr>
        <w:t>or g</w:t>
      </w:r>
      <w:r w:rsidRPr="00AB1966">
        <w:rPr>
          <w:b/>
          <w:bCs/>
          <w:sz w:val="20"/>
        </w:rPr>
        <w:t>o to the nearest E</w:t>
      </w:r>
      <w:r w:rsidR="00B83D1C" w:rsidRPr="00AB1966">
        <w:rPr>
          <w:b/>
          <w:bCs/>
          <w:sz w:val="20"/>
        </w:rPr>
        <w:t>mergency Department</w:t>
      </w:r>
      <w:r w:rsidR="00B83D1C" w:rsidRPr="00AB1966">
        <w:rPr>
          <w:sz w:val="20"/>
        </w:rPr>
        <w:t xml:space="preserve"> </w:t>
      </w:r>
      <w:r w:rsidR="00AE192B" w:rsidRPr="00AB1966">
        <w:rPr>
          <w:sz w:val="20"/>
        </w:rPr>
        <w:t>a</w:t>
      </w:r>
      <w:r w:rsidR="006665D1" w:rsidRPr="00AB1966">
        <w:rPr>
          <w:sz w:val="20"/>
        </w:rPr>
        <w:t>s soon as p</w:t>
      </w:r>
      <w:r w:rsidR="00277AB1" w:rsidRPr="00AB1966">
        <w:rPr>
          <w:sz w:val="20"/>
        </w:rPr>
        <w:t>ossible</w:t>
      </w:r>
      <w:r w:rsidR="00AE192B" w:rsidRPr="00AB1966">
        <w:rPr>
          <w:sz w:val="20"/>
        </w:rPr>
        <w:t>. N</w:t>
      </w:r>
      <w:r w:rsidR="006665D1" w:rsidRPr="00AB1966">
        <w:rPr>
          <w:sz w:val="20"/>
        </w:rPr>
        <w:t>otify the</w:t>
      </w:r>
      <w:r w:rsidR="00943D90" w:rsidRPr="00AB1966">
        <w:rPr>
          <w:sz w:val="20"/>
        </w:rPr>
        <w:t xml:space="preserve"> Duty HS </w:t>
      </w:r>
      <w:r w:rsidR="00E44761" w:rsidRPr="00AB1966">
        <w:rPr>
          <w:sz w:val="20"/>
        </w:rPr>
        <w:t>and</w:t>
      </w:r>
      <w:r w:rsidR="00943D90" w:rsidRPr="00AB1966">
        <w:rPr>
          <w:sz w:val="20"/>
        </w:rPr>
        <w:t xml:space="preserve"> </w:t>
      </w:r>
      <w:r w:rsidR="006665D1" w:rsidRPr="00AB1966">
        <w:rPr>
          <w:sz w:val="20"/>
        </w:rPr>
        <w:t>Command</w:t>
      </w:r>
      <w:r w:rsidR="00943D90" w:rsidRPr="00AB1966">
        <w:rPr>
          <w:sz w:val="20"/>
        </w:rPr>
        <w:t xml:space="preserve"> of </w:t>
      </w:r>
      <w:r w:rsidR="00B83D1C" w:rsidRPr="00AB1966">
        <w:rPr>
          <w:sz w:val="20"/>
        </w:rPr>
        <w:t xml:space="preserve">the </w:t>
      </w:r>
      <w:r w:rsidR="00943D90" w:rsidRPr="00AB1966">
        <w:rPr>
          <w:sz w:val="20"/>
        </w:rPr>
        <w:t>emergency room</w:t>
      </w:r>
      <w:r w:rsidR="00B83D1C" w:rsidRPr="00AB1966">
        <w:rPr>
          <w:sz w:val="20"/>
        </w:rPr>
        <w:t xml:space="preserve"> care and/or admittance to the hospital</w:t>
      </w:r>
      <w:r w:rsidR="00943D90" w:rsidRPr="00AB1966">
        <w:rPr>
          <w:sz w:val="20"/>
        </w:rPr>
        <w:t>.</w:t>
      </w:r>
    </w:p>
    <w:p w:rsidR="00B83D1C" w:rsidRPr="00BC6E79" w:rsidRDefault="00B83D1C" w:rsidP="00B83D1C">
      <w:pPr>
        <w:pStyle w:val="BlockQuotation"/>
        <w:pBdr>
          <w:top w:val="single" w:sz="6" w:space="2" w:color="FFFFFF"/>
          <w:bottom w:val="single" w:sz="6" w:space="0" w:color="FFFFFF"/>
        </w:pBdr>
        <w:spacing w:after="120" w:line="120" w:lineRule="atLeast"/>
        <w:ind w:left="0" w:right="36"/>
        <w:rPr>
          <w:b/>
          <w:bCs/>
          <w:i w:val="0"/>
          <w:sz w:val="28"/>
          <w:szCs w:val="28"/>
        </w:rPr>
      </w:pPr>
      <w:r w:rsidRPr="00BC6E79">
        <w:rPr>
          <w:b/>
          <w:bCs/>
          <w:i w:val="0"/>
          <w:sz w:val="28"/>
          <w:szCs w:val="28"/>
        </w:rPr>
        <w:t>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1780"/>
      </w:tblGrid>
      <w:tr w:rsidR="00B83D1C" w:rsidRPr="00037EBE" w:rsidTr="00B83D1C">
        <w:trPr>
          <w:trHeight w:val="305"/>
        </w:trPr>
        <w:tc>
          <w:tcPr>
            <w:tcW w:w="3078" w:type="dxa"/>
          </w:tcPr>
          <w:p w:rsidR="00B83D1C" w:rsidRPr="007A4EB1" w:rsidRDefault="00B83D1C" w:rsidP="00B83D1C">
            <w:pPr>
              <w:pStyle w:val="BodyText"/>
              <w:spacing w:after="60"/>
              <w:rPr>
                <w:b/>
                <w:bCs/>
                <w:sz w:val="20"/>
              </w:rPr>
            </w:pPr>
            <w:r w:rsidRPr="007A4EB1">
              <w:rPr>
                <w:b/>
                <w:bCs/>
                <w:sz w:val="20"/>
              </w:rPr>
              <w:t xml:space="preserve">ON/OFF BASE </w:t>
            </w:r>
          </w:p>
          <w:p w:rsidR="00B83D1C" w:rsidRPr="007A4EB1" w:rsidRDefault="00B83D1C" w:rsidP="00B83D1C">
            <w:pPr>
              <w:pStyle w:val="BodyText"/>
              <w:spacing w:after="60"/>
              <w:rPr>
                <w:b/>
                <w:bCs/>
                <w:sz w:val="20"/>
              </w:rPr>
            </w:pPr>
            <w:r w:rsidRPr="007A4EB1">
              <w:rPr>
                <w:b/>
                <w:bCs/>
                <w:sz w:val="20"/>
              </w:rPr>
              <w:t>EMERGENCY:</w:t>
            </w:r>
          </w:p>
        </w:tc>
        <w:tc>
          <w:tcPr>
            <w:tcW w:w="1780" w:type="dxa"/>
            <w:vAlign w:val="center"/>
          </w:tcPr>
          <w:p w:rsidR="00B83D1C" w:rsidRPr="007A4EB1" w:rsidRDefault="00B83D1C" w:rsidP="00B83D1C">
            <w:pPr>
              <w:pStyle w:val="BodyText"/>
              <w:spacing w:after="60"/>
              <w:jc w:val="center"/>
              <w:rPr>
                <w:b/>
                <w:bCs/>
                <w:color w:val="FF0000"/>
                <w:sz w:val="20"/>
              </w:rPr>
            </w:pPr>
            <w:r w:rsidRPr="007A4EB1">
              <w:rPr>
                <w:b/>
                <w:bCs/>
                <w:color w:val="FF0000"/>
                <w:sz w:val="20"/>
              </w:rPr>
              <w:t>911</w:t>
            </w:r>
          </w:p>
        </w:tc>
      </w:tr>
      <w:tr w:rsidR="00B83D1C" w:rsidRPr="00037EBE" w:rsidTr="00B83D1C">
        <w:tc>
          <w:tcPr>
            <w:tcW w:w="3078" w:type="dxa"/>
          </w:tcPr>
          <w:p w:rsidR="00B83D1C" w:rsidRPr="007A4EB1" w:rsidRDefault="00B83D1C" w:rsidP="00B83D1C">
            <w:pPr>
              <w:pStyle w:val="BodyText"/>
              <w:spacing w:after="60"/>
              <w:rPr>
                <w:b/>
                <w:bCs/>
                <w:sz w:val="20"/>
              </w:rPr>
            </w:pPr>
            <w:r w:rsidRPr="007A4EB1">
              <w:rPr>
                <w:b/>
                <w:bCs/>
                <w:sz w:val="20"/>
              </w:rPr>
              <w:t>Appointment</w:t>
            </w:r>
            <w:r w:rsidR="003C6F0A" w:rsidRPr="007A4EB1">
              <w:rPr>
                <w:b/>
                <w:bCs/>
                <w:sz w:val="20"/>
              </w:rPr>
              <w:t>s</w:t>
            </w:r>
            <w:r w:rsidRPr="007A4EB1">
              <w:rPr>
                <w:b/>
                <w:bCs/>
                <w:sz w:val="20"/>
              </w:rPr>
              <w:t xml:space="preserve"> / Front Desk</w:t>
            </w:r>
          </w:p>
        </w:tc>
        <w:tc>
          <w:tcPr>
            <w:tcW w:w="1780" w:type="dxa"/>
            <w:vAlign w:val="center"/>
          </w:tcPr>
          <w:p w:rsidR="00B83D1C" w:rsidRPr="007A4EB1" w:rsidRDefault="001E08A0" w:rsidP="000519ED">
            <w:pPr>
              <w:pStyle w:val="BodyText"/>
              <w:spacing w:after="60"/>
              <w:jc w:val="center"/>
              <w:rPr>
                <w:b/>
                <w:bCs/>
                <w:color w:val="000000" w:themeColor="text1"/>
                <w:sz w:val="20"/>
              </w:rPr>
            </w:pPr>
            <w:r w:rsidRPr="007A4EB1">
              <w:rPr>
                <w:b/>
                <w:bCs/>
                <w:color w:val="000000" w:themeColor="text1"/>
                <w:sz w:val="20"/>
              </w:rPr>
              <w:t>(503) 861-6240</w:t>
            </w:r>
          </w:p>
        </w:tc>
      </w:tr>
      <w:tr w:rsidR="00B83D1C" w:rsidRPr="00037EBE" w:rsidTr="00B83D1C">
        <w:tc>
          <w:tcPr>
            <w:tcW w:w="3078" w:type="dxa"/>
          </w:tcPr>
          <w:p w:rsidR="00B83D1C" w:rsidRPr="007A4EB1" w:rsidRDefault="00B83D1C" w:rsidP="00B83D1C">
            <w:pPr>
              <w:pStyle w:val="BodyText"/>
              <w:spacing w:after="60"/>
              <w:rPr>
                <w:b/>
                <w:bCs/>
                <w:sz w:val="20"/>
              </w:rPr>
            </w:pPr>
            <w:r w:rsidRPr="007A4EB1">
              <w:rPr>
                <w:b/>
                <w:bCs/>
                <w:sz w:val="20"/>
              </w:rPr>
              <w:t>Team Duty HS</w:t>
            </w:r>
          </w:p>
        </w:tc>
        <w:tc>
          <w:tcPr>
            <w:tcW w:w="1780" w:type="dxa"/>
            <w:vAlign w:val="center"/>
          </w:tcPr>
          <w:p w:rsidR="00B83D1C" w:rsidRPr="007A4EB1" w:rsidRDefault="00891DA9" w:rsidP="006950C7">
            <w:pPr>
              <w:pStyle w:val="BodyText"/>
              <w:spacing w:after="60"/>
              <w:jc w:val="center"/>
              <w:rPr>
                <w:b/>
                <w:bCs/>
                <w:color w:val="000000" w:themeColor="text1"/>
                <w:sz w:val="20"/>
              </w:rPr>
            </w:pPr>
            <w:r w:rsidRPr="007A4EB1">
              <w:rPr>
                <w:b/>
                <w:bCs/>
                <w:color w:val="000000" w:themeColor="text1"/>
                <w:sz w:val="20"/>
              </w:rPr>
              <w:t>(503) 338-8751</w:t>
            </w:r>
          </w:p>
        </w:tc>
      </w:tr>
      <w:tr w:rsidR="007A4EB1" w:rsidRPr="00037EBE" w:rsidTr="00B83D1C">
        <w:tc>
          <w:tcPr>
            <w:tcW w:w="3078" w:type="dxa"/>
          </w:tcPr>
          <w:p w:rsidR="007A4EB1" w:rsidRPr="007A4EB1" w:rsidRDefault="007A4EB1" w:rsidP="00B83D1C">
            <w:pPr>
              <w:pStyle w:val="BodyText"/>
              <w:spacing w:after="60"/>
              <w:rPr>
                <w:b/>
                <w:bCs/>
                <w:sz w:val="20"/>
              </w:rPr>
            </w:pPr>
            <w:r w:rsidRPr="007A4EB1">
              <w:rPr>
                <w:b/>
                <w:bCs/>
                <w:sz w:val="20"/>
              </w:rPr>
              <w:t>Nurse Advice Line</w:t>
            </w:r>
          </w:p>
        </w:tc>
        <w:tc>
          <w:tcPr>
            <w:tcW w:w="1780" w:type="dxa"/>
            <w:vAlign w:val="center"/>
          </w:tcPr>
          <w:p w:rsidR="007A4EB1" w:rsidRPr="007A4EB1" w:rsidRDefault="007A4EB1" w:rsidP="006950C7">
            <w:pPr>
              <w:pStyle w:val="BodyText"/>
              <w:spacing w:after="60"/>
              <w:jc w:val="center"/>
              <w:rPr>
                <w:b/>
                <w:bCs/>
                <w:color w:val="000000" w:themeColor="text1"/>
                <w:sz w:val="20"/>
              </w:rPr>
            </w:pPr>
            <w:r w:rsidRPr="007A4EB1">
              <w:rPr>
                <w:b/>
                <w:bCs/>
                <w:color w:val="000000" w:themeColor="text1"/>
                <w:sz w:val="20"/>
              </w:rPr>
              <w:t>1-800-874-2273, Option 1</w:t>
            </w:r>
          </w:p>
        </w:tc>
      </w:tr>
      <w:tr w:rsidR="008D10B5" w:rsidRPr="00037EBE" w:rsidTr="00B83D1C">
        <w:tc>
          <w:tcPr>
            <w:tcW w:w="3078" w:type="dxa"/>
          </w:tcPr>
          <w:p w:rsidR="008D10B5" w:rsidRPr="007A4EB1" w:rsidRDefault="008D10B5" w:rsidP="008D10B5">
            <w:pPr>
              <w:pStyle w:val="BodyText"/>
              <w:spacing w:after="60"/>
              <w:rPr>
                <w:b/>
                <w:bCs/>
                <w:sz w:val="20"/>
              </w:rPr>
            </w:pPr>
            <w:r w:rsidRPr="007A4EB1">
              <w:rPr>
                <w:b/>
                <w:bCs/>
                <w:sz w:val="20"/>
              </w:rPr>
              <w:t xml:space="preserve">Clinic Supervisor: </w:t>
            </w:r>
          </w:p>
        </w:tc>
        <w:tc>
          <w:tcPr>
            <w:tcW w:w="1780" w:type="dxa"/>
            <w:vAlign w:val="center"/>
          </w:tcPr>
          <w:p w:rsidR="008D10B5" w:rsidRPr="007A4EB1" w:rsidRDefault="006F66D3" w:rsidP="008D10B5">
            <w:pPr>
              <w:pStyle w:val="BodyText"/>
              <w:spacing w:after="60"/>
              <w:jc w:val="center"/>
              <w:rPr>
                <w:b/>
                <w:bCs/>
                <w:color w:val="000000" w:themeColor="text1"/>
                <w:sz w:val="20"/>
              </w:rPr>
            </w:pPr>
            <w:r>
              <w:rPr>
                <w:b/>
                <w:bCs/>
                <w:color w:val="000000" w:themeColor="text1"/>
                <w:sz w:val="20"/>
              </w:rPr>
              <w:t>(503) 861-6444</w:t>
            </w:r>
          </w:p>
        </w:tc>
      </w:tr>
      <w:tr w:rsidR="008D10B5" w:rsidRPr="00037EBE" w:rsidTr="00B83D1C">
        <w:tc>
          <w:tcPr>
            <w:tcW w:w="3078" w:type="dxa"/>
          </w:tcPr>
          <w:p w:rsidR="008D10B5" w:rsidRPr="007A4EB1" w:rsidRDefault="00B834F9" w:rsidP="008D10B5">
            <w:pPr>
              <w:pStyle w:val="BodyText"/>
              <w:spacing w:after="60"/>
              <w:rPr>
                <w:b/>
                <w:bCs/>
                <w:sz w:val="20"/>
              </w:rPr>
            </w:pPr>
            <w:r w:rsidRPr="007A4EB1">
              <w:rPr>
                <w:b/>
                <w:bCs/>
                <w:sz w:val="20"/>
              </w:rPr>
              <w:t xml:space="preserve">Clinic </w:t>
            </w:r>
            <w:r w:rsidR="008D10B5" w:rsidRPr="007A4EB1">
              <w:rPr>
                <w:b/>
                <w:bCs/>
                <w:sz w:val="20"/>
              </w:rPr>
              <w:t>Administrator</w:t>
            </w:r>
          </w:p>
        </w:tc>
        <w:tc>
          <w:tcPr>
            <w:tcW w:w="1780" w:type="dxa"/>
            <w:vAlign w:val="center"/>
          </w:tcPr>
          <w:p w:rsidR="008D10B5" w:rsidRPr="007A4EB1" w:rsidRDefault="001E08A0" w:rsidP="008D10B5">
            <w:pPr>
              <w:pStyle w:val="BodyText"/>
              <w:spacing w:after="60"/>
              <w:jc w:val="center"/>
              <w:rPr>
                <w:b/>
                <w:bCs/>
                <w:color w:val="000000" w:themeColor="text1"/>
                <w:sz w:val="20"/>
              </w:rPr>
            </w:pPr>
            <w:r w:rsidRPr="007A4EB1">
              <w:rPr>
                <w:b/>
                <w:bCs/>
                <w:color w:val="000000" w:themeColor="text1"/>
                <w:sz w:val="20"/>
              </w:rPr>
              <w:t>(503) 861-6244</w:t>
            </w:r>
          </w:p>
        </w:tc>
      </w:tr>
      <w:tr w:rsidR="008D10B5" w:rsidRPr="00037EBE" w:rsidTr="00B83D1C">
        <w:tc>
          <w:tcPr>
            <w:tcW w:w="3078" w:type="dxa"/>
          </w:tcPr>
          <w:p w:rsidR="008D10B5" w:rsidRPr="007A4EB1" w:rsidRDefault="008D10B5" w:rsidP="00277AB1">
            <w:pPr>
              <w:pStyle w:val="BodyText"/>
              <w:spacing w:after="60"/>
              <w:rPr>
                <w:b/>
                <w:bCs/>
                <w:sz w:val="20"/>
              </w:rPr>
            </w:pPr>
            <w:r w:rsidRPr="007A4EB1">
              <w:rPr>
                <w:b/>
                <w:bCs/>
                <w:sz w:val="20"/>
              </w:rPr>
              <w:t>Physical</w:t>
            </w:r>
            <w:r w:rsidR="00277AB1" w:rsidRPr="007A4EB1">
              <w:rPr>
                <w:b/>
                <w:bCs/>
                <w:sz w:val="20"/>
              </w:rPr>
              <w:t xml:space="preserve"> Exams Appointment Line</w:t>
            </w:r>
          </w:p>
        </w:tc>
        <w:tc>
          <w:tcPr>
            <w:tcW w:w="1780" w:type="dxa"/>
            <w:vAlign w:val="center"/>
          </w:tcPr>
          <w:p w:rsidR="008D10B5" w:rsidRPr="007A4EB1" w:rsidRDefault="001E08A0" w:rsidP="00E91706">
            <w:pPr>
              <w:pStyle w:val="BodyText"/>
              <w:spacing w:after="60"/>
              <w:jc w:val="center"/>
              <w:rPr>
                <w:b/>
                <w:bCs/>
                <w:color w:val="000000" w:themeColor="text1"/>
                <w:sz w:val="20"/>
              </w:rPr>
            </w:pPr>
            <w:r w:rsidRPr="007A4EB1">
              <w:rPr>
                <w:b/>
                <w:bCs/>
                <w:color w:val="000000" w:themeColor="text1"/>
                <w:sz w:val="20"/>
              </w:rPr>
              <w:t>(503) 861-6240</w:t>
            </w:r>
          </w:p>
        </w:tc>
      </w:tr>
      <w:tr w:rsidR="00B83D1C" w:rsidRPr="00037EBE" w:rsidTr="00B83D1C">
        <w:tc>
          <w:tcPr>
            <w:tcW w:w="3078" w:type="dxa"/>
          </w:tcPr>
          <w:p w:rsidR="00B83D1C" w:rsidRPr="007A4EB1" w:rsidRDefault="00B83D1C" w:rsidP="0070080D">
            <w:pPr>
              <w:pStyle w:val="BodyText"/>
              <w:spacing w:after="60"/>
              <w:rPr>
                <w:b/>
                <w:bCs/>
                <w:sz w:val="20"/>
              </w:rPr>
            </w:pPr>
            <w:r w:rsidRPr="007A4EB1">
              <w:rPr>
                <w:b/>
                <w:bCs/>
                <w:sz w:val="20"/>
              </w:rPr>
              <w:t>TRICARE</w:t>
            </w:r>
            <w:r w:rsidR="00B834F9" w:rsidRPr="007A4EB1">
              <w:rPr>
                <w:b/>
                <w:bCs/>
                <w:sz w:val="20"/>
              </w:rPr>
              <w:t xml:space="preserve"> (West </w:t>
            </w:r>
            <w:r w:rsidR="0070080D" w:rsidRPr="007A4EB1">
              <w:rPr>
                <w:b/>
                <w:bCs/>
                <w:sz w:val="20"/>
              </w:rPr>
              <w:t>region)</w:t>
            </w:r>
          </w:p>
        </w:tc>
        <w:tc>
          <w:tcPr>
            <w:tcW w:w="1780" w:type="dxa"/>
            <w:vAlign w:val="center"/>
          </w:tcPr>
          <w:p w:rsidR="00B83D1C" w:rsidRPr="007A4EB1" w:rsidRDefault="006F66D3" w:rsidP="006F66D3">
            <w:pPr>
              <w:pStyle w:val="BodyText"/>
              <w:spacing w:after="60"/>
              <w:jc w:val="center"/>
              <w:rPr>
                <w:b/>
                <w:bCs/>
                <w:sz w:val="20"/>
              </w:rPr>
            </w:pPr>
            <w:r>
              <w:rPr>
                <w:b/>
                <w:bCs/>
                <w:color w:val="000000" w:themeColor="text1"/>
                <w:sz w:val="20"/>
              </w:rPr>
              <w:t>(844</w:t>
            </w:r>
            <w:r w:rsidR="0070080D" w:rsidRPr="007A4EB1">
              <w:rPr>
                <w:b/>
                <w:bCs/>
                <w:color w:val="000000" w:themeColor="text1"/>
                <w:sz w:val="20"/>
              </w:rPr>
              <w:t xml:space="preserve">) </w:t>
            </w:r>
            <w:r>
              <w:rPr>
                <w:b/>
                <w:bCs/>
                <w:color w:val="000000" w:themeColor="text1"/>
                <w:sz w:val="20"/>
              </w:rPr>
              <w:t>866-9378</w:t>
            </w:r>
          </w:p>
        </w:tc>
      </w:tr>
      <w:tr w:rsidR="008E1ADD" w:rsidTr="00B83D1C">
        <w:tc>
          <w:tcPr>
            <w:tcW w:w="3078" w:type="dxa"/>
          </w:tcPr>
          <w:p w:rsidR="008E1ADD" w:rsidRPr="007A4EB1" w:rsidRDefault="00D00715" w:rsidP="00B83D1C">
            <w:pPr>
              <w:pStyle w:val="BodyText"/>
              <w:spacing w:after="60"/>
              <w:rPr>
                <w:b/>
                <w:bCs/>
                <w:sz w:val="20"/>
              </w:rPr>
            </w:pPr>
            <w:r w:rsidRPr="007A4EB1">
              <w:rPr>
                <w:b/>
                <w:bCs/>
                <w:sz w:val="20"/>
              </w:rPr>
              <w:t xml:space="preserve">Seattle </w:t>
            </w:r>
            <w:r w:rsidR="008E1ADD" w:rsidRPr="007A4EB1">
              <w:rPr>
                <w:b/>
                <w:bCs/>
                <w:sz w:val="20"/>
              </w:rPr>
              <w:t xml:space="preserve">Work-Life </w:t>
            </w:r>
          </w:p>
        </w:tc>
        <w:tc>
          <w:tcPr>
            <w:tcW w:w="1780" w:type="dxa"/>
            <w:vAlign w:val="center"/>
          </w:tcPr>
          <w:p w:rsidR="008E1ADD" w:rsidRPr="007A4EB1" w:rsidRDefault="00D00715" w:rsidP="00B83D1C">
            <w:pPr>
              <w:pStyle w:val="BodyText"/>
              <w:spacing w:after="60"/>
              <w:jc w:val="center"/>
              <w:rPr>
                <w:b/>
                <w:sz w:val="20"/>
              </w:rPr>
            </w:pPr>
            <w:r w:rsidRPr="007A4EB1">
              <w:rPr>
                <w:b/>
                <w:sz w:val="20"/>
              </w:rPr>
              <w:t>(206) 217-6786</w:t>
            </w:r>
          </w:p>
        </w:tc>
      </w:tr>
      <w:tr w:rsidR="000F7BCE" w:rsidTr="00B83D1C">
        <w:tc>
          <w:tcPr>
            <w:tcW w:w="3078" w:type="dxa"/>
          </w:tcPr>
          <w:p w:rsidR="000F7BCE" w:rsidRPr="007A4EB1" w:rsidRDefault="000F7BCE" w:rsidP="00B83D1C">
            <w:pPr>
              <w:pStyle w:val="BodyText"/>
              <w:spacing w:after="60"/>
              <w:rPr>
                <w:b/>
                <w:bCs/>
                <w:sz w:val="20"/>
              </w:rPr>
            </w:pPr>
            <w:r w:rsidRPr="007A4EB1">
              <w:rPr>
                <w:b/>
                <w:bCs/>
                <w:sz w:val="20"/>
              </w:rPr>
              <w:t>Child</w:t>
            </w:r>
            <w:r w:rsidR="00C82854" w:rsidRPr="007A4EB1">
              <w:rPr>
                <w:b/>
                <w:bCs/>
                <w:sz w:val="20"/>
              </w:rPr>
              <w:t xml:space="preserve"> Development Specialist</w:t>
            </w:r>
          </w:p>
          <w:p w:rsidR="00915D98" w:rsidRPr="007A4EB1" w:rsidRDefault="00915D98" w:rsidP="00B83D1C">
            <w:pPr>
              <w:pStyle w:val="BodyText"/>
              <w:spacing w:after="60"/>
              <w:rPr>
                <w:b/>
                <w:bCs/>
                <w:sz w:val="20"/>
              </w:rPr>
            </w:pPr>
            <w:r w:rsidRPr="007A4EB1">
              <w:rPr>
                <w:b/>
                <w:bCs/>
                <w:sz w:val="20"/>
              </w:rPr>
              <w:t>(Kelly Smitherman)</w:t>
            </w:r>
          </w:p>
        </w:tc>
        <w:tc>
          <w:tcPr>
            <w:tcW w:w="1780" w:type="dxa"/>
            <w:vAlign w:val="center"/>
          </w:tcPr>
          <w:p w:rsidR="000F7BCE" w:rsidRPr="007A4EB1" w:rsidRDefault="00C82854" w:rsidP="00B83D1C">
            <w:pPr>
              <w:pStyle w:val="BodyText"/>
              <w:spacing w:after="60"/>
              <w:jc w:val="center"/>
              <w:rPr>
                <w:b/>
                <w:sz w:val="20"/>
              </w:rPr>
            </w:pPr>
            <w:r w:rsidRPr="007A4EB1">
              <w:rPr>
                <w:b/>
                <w:sz w:val="20"/>
              </w:rPr>
              <w:t>(503) 861-6242</w:t>
            </w:r>
          </w:p>
        </w:tc>
      </w:tr>
      <w:tr w:rsidR="00B83D1C" w:rsidTr="00B83D1C">
        <w:tc>
          <w:tcPr>
            <w:tcW w:w="3078" w:type="dxa"/>
          </w:tcPr>
          <w:p w:rsidR="00B83D1C" w:rsidRPr="007A4EB1" w:rsidRDefault="00B83D1C" w:rsidP="00B83D1C">
            <w:pPr>
              <w:pStyle w:val="BodyText"/>
              <w:spacing w:after="60"/>
              <w:rPr>
                <w:b/>
                <w:bCs/>
                <w:sz w:val="20"/>
              </w:rPr>
            </w:pPr>
            <w:r w:rsidRPr="007A4EB1">
              <w:rPr>
                <w:b/>
                <w:bCs/>
                <w:sz w:val="20"/>
              </w:rPr>
              <w:t>Express-Scripts Pharmacy</w:t>
            </w:r>
          </w:p>
        </w:tc>
        <w:tc>
          <w:tcPr>
            <w:tcW w:w="1780" w:type="dxa"/>
            <w:vAlign w:val="center"/>
          </w:tcPr>
          <w:p w:rsidR="00B83D1C" w:rsidRPr="007A4EB1" w:rsidRDefault="00B83D1C" w:rsidP="00B83D1C">
            <w:pPr>
              <w:pStyle w:val="BodyText"/>
              <w:spacing w:after="60"/>
              <w:jc w:val="center"/>
              <w:rPr>
                <w:b/>
                <w:sz w:val="20"/>
              </w:rPr>
            </w:pPr>
            <w:r w:rsidRPr="007A4EB1">
              <w:rPr>
                <w:b/>
                <w:sz w:val="20"/>
              </w:rPr>
              <w:t>(877) 363-1303</w:t>
            </w:r>
          </w:p>
        </w:tc>
      </w:tr>
      <w:tr w:rsidR="003A2B66" w:rsidRPr="00037EBE" w:rsidTr="00B83D1C">
        <w:tc>
          <w:tcPr>
            <w:tcW w:w="3078" w:type="dxa"/>
          </w:tcPr>
          <w:p w:rsidR="003A2B66" w:rsidRPr="007A4EB1" w:rsidRDefault="00A17042" w:rsidP="00B83D1C">
            <w:pPr>
              <w:pStyle w:val="BodyText"/>
              <w:spacing w:after="60"/>
              <w:rPr>
                <w:b/>
                <w:bCs/>
                <w:sz w:val="20"/>
              </w:rPr>
            </w:pPr>
            <w:r w:rsidRPr="007A4EB1">
              <w:rPr>
                <w:b/>
                <w:bCs/>
                <w:sz w:val="20"/>
              </w:rPr>
              <w:t>Active Duty Dental Plan</w:t>
            </w:r>
          </w:p>
        </w:tc>
        <w:tc>
          <w:tcPr>
            <w:tcW w:w="1780" w:type="dxa"/>
            <w:vAlign w:val="center"/>
          </w:tcPr>
          <w:p w:rsidR="003A2B66" w:rsidRPr="007A4EB1" w:rsidRDefault="0070080D" w:rsidP="00142858">
            <w:pPr>
              <w:pStyle w:val="BodyText"/>
              <w:spacing w:after="60"/>
              <w:jc w:val="center"/>
              <w:rPr>
                <w:b/>
                <w:bCs/>
                <w:sz w:val="20"/>
              </w:rPr>
            </w:pPr>
            <w:r w:rsidRPr="007A4EB1">
              <w:rPr>
                <w:b/>
                <w:sz w:val="20"/>
              </w:rPr>
              <w:t xml:space="preserve"> </w:t>
            </w:r>
            <w:r w:rsidR="003A2B66" w:rsidRPr="007A4EB1">
              <w:rPr>
                <w:b/>
                <w:sz w:val="20"/>
              </w:rPr>
              <w:t>(866 ) 984-2337</w:t>
            </w:r>
          </w:p>
        </w:tc>
      </w:tr>
      <w:tr w:rsidR="003A2B66" w:rsidRPr="00037EBE" w:rsidTr="00B83D1C">
        <w:tc>
          <w:tcPr>
            <w:tcW w:w="3078" w:type="dxa"/>
          </w:tcPr>
          <w:p w:rsidR="003A2B66" w:rsidRPr="007A4EB1" w:rsidRDefault="00145E5F" w:rsidP="008D10B5">
            <w:pPr>
              <w:pStyle w:val="BodyText"/>
              <w:spacing w:after="60"/>
              <w:rPr>
                <w:b/>
                <w:bCs/>
                <w:sz w:val="20"/>
              </w:rPr>
            </w:pPr>
            <w:r>
              <w:rPr>
                <w:b/>
                <w:bCs/>
                <w:sz w:val="20"/>
              </w:rPr>
              <w:t xml:space="preserve">United Concordia </w:t>
            </w:r>
            <w:r w:rsidR="003A2B66" w:rsidRPr="007A4EB1">
              <w:rPr>
                <w:b/>
                <w:bCs/>
                <w:sz w:val="20"/>
              </w:rPr>
              <w:t>Dental Plan</w:t>
            </w:r>
            <w:r w:rsidR="00A17042" w:rsidRPr="007A4EB1">
              <w:rPr>
                <w:b/>
                <w:bCs/>
                <w:sz w:val="20"/>
              </w:rPr>
              <w:t xml:space="preserve"> (depend</w:t>
            </w:r>
            <w:r w:rsidR="008D10B5" w:rsidRPr="007A4EB1">
              <w:rPr>
                <w:b/>
                <w:bCs/>
                <w:sz w:val="20"/>
              </w:rPr>
              <w:t>a</w:t>
            </w:r>
            <w:r w:rsidR="00A17042" w:rsidRPr="007A4EB1">
              <w:rPr>
                <w:b/>
                <w:bCs/>
                <w:sz w:val="20"/>
              </w:rPr>
              <w:t>nts)</w:t>
            </w:r>
          </w:p>
        </w:tc>
        <w:tc>
          <w:tcPr>
            <w:tcW w:w="1780" w:type="dxa"/>
            <w:vAlign w:val="center"/>
          </w:tcPr>
          <w:p w:rsidR="003A2B66" w:rsidRPr="007A4EB1" w:rsidRDefault="00145E5F" w:rsidP="00B83D1C">
            <w:pPr>
              <w:pStyle w:val="BodyText"/>
              <w:spacing w:after="60"/>
              <w:jc w:val="center"/>
              <w:rPr>
                <w:b/>
                <w:bCs/>
                <w:sz w:val="20"/>
              </w:rPr>
            </w:pPr>
            <w:r>
              <w:rPr>
                <w:b/>
                <w:sz w:val="20"/>
              </w:rPr>
              <w:t>(844) 653-4061</w:t>
            </w:r>
          </w:p>
        </w:tc>
      </w:tr>
      <w:tr w:rsidR="00425246" w:rsidRPr="00037EBE" w:rsidTr="00B83D1C">
        <w:tc>
          <w:tcPr>
            <w:tcW w:w="3078" w:type="dxa"/>
          </w:tcPr>
          <w:p w:rsidR="00425246" w:rsidRPr="007A4EB1" w:rsidRDefault="00425246" w:rsidP="008D10B5">
            <w:pPr>
              <w:pStyle w:val="BodyText"/>
              <w:spacing w:after="60"/>
              <w:rPr>
                <w:b/>
                <w:bCs/>
                <w:sz w:val="20"/>
              </w:rPr>
            </w:pPr>
            <w:r w:rsidRPr="007A4EB1">
              <w:rPr>
                <w:b/>
                <w:bCs/>
                <w:sz w:val="20"/>
              </w:rPr>
              <w:t>CG SUPRT (EAP)</w:t>
            </w:r>
          </w:p>
        </w:tc>
        <w:tc>
          <w:tcPr>
            <w:tcW w:w="1780" w:type="dxa"/>
            <w:vAlign w:val="center"/>
          </w:tcPr>
          <w:p w:rsidR="00425246" w:rsidRPr="007A4EB1" w:rsidRDefault="00425246" w:rsidP="00B83D1C">
            <w:pPr>
              <w:pStyle w:val="BodyText"/>
              <w:spacing w:after="60"/>
              <w:jc w:val="center"/>
              <w:rPr>
                <w:b/>
                <w:sz w:val="20"/>
              </w:rPr>
            </w:pPr>
            <w:r w:rsidRPr="007A4EB1">
              <w:rPr>
                <w:b/>
                <w:sz w:val="20"/>
              </w:rPr>
              <w:t>(855) 444-8724</w:t>
            </w:r>
          </w:p>
        </w:tc>
      </w:tr>
      <w:tr w:rsidR="00513E7D" w:rsidRPr="00037EBE" w:rsidTr="00513E7D">
        <w:trPr>
          <w:trHeight w:val="467"/>
        </w:trPr>
        <w:tc>
          <w:tcPr>
            <w:tcW w:w="4858" w:type="dxa"/>
            <w:gridSpan w:val="2"/>
          </w:tcPr>
          <w:p w:rsidR="00513E7D" w:rsidRPr="007A4EB1" w:rsidRDefault="0059388B" w:rsidP="008D10B5">
            <w:pPr>
              <w:pStyle w:val="BodyText"/>
              <w:spacing w:after="60"/>
              <w:rPr>
                <w:b/>
                <w:bCs/>
                <w:sz w:val="20"/>
              </w:rPr>
            </w:pPr>
            <w:r>
              <w:rPr>
                <w:b/>
                <w:bCs/>
                <w:sz w:val="20"/>
              </w:rPr>
              <w:t xml:space="preserve">Sector </w:t>
            </w:r>
            <w:r w:rsidR="00513E7D" w:rsidRPr="007A4EB1">
              <w:rPr>
                <w:b/>
                <w:bCs/>
                <w:sz w:val="20"/>
              </w:rPr>
              <w:t>Ombudsman:</w:t>
            </w:r>
            <w:r w:rsidR="007A4EB1">
              <w:rPr>
                <w:b/>
                <w:bCs/>
                <w:sz w:val="20"/>
              </w:rPr>
              <w:t xml:space="preserve">  </w:t>
            </w:r>
            <w:r w:rsidR="00513E7D" w:rsidRPr="007A4EB1">
              <w:rPr>
                <w:rStyle w:val="style11"/>
                <w:b/>
                <w:sz w:val="20"/>
              </w:rPr>
              <w:t xml:space="preserve">Mrs. </w:t>
            </w:r>
            <w:r w:rsidR="00BD1F66">
              <w:rPr>
                <w:rStyle w:val="style11"/>
                <w:b/>
                <w:sz w:val="20"/>
              </w:rPr>
              <w:t>Stephanie Davenport</w:t>
            </w:r>
          </w:p>
          <w:p w:rsidR="00513E7D" w:rsidRPr="007A4EB1" w:rsidRDefault="00EC74F7" w:rsidP="00513E7D">
            <w:pPr>
              <w:pStyle w:val="BodyText"/>
              <w:spacing w:after="60"/>
              <w:jc w:val="center"/>
              <w:rPr>
                <w:b/>
                <w:sz w:val="20"/>
              </w:rPr>
            </w:pPr>
            <w:hyperlink r:id="rId17" w:history="1">
              <w:r w:rsidR="00513E7D" w:rsidRPr="007A4EB1">
                <w:rPr>
                  <w:rStyle w:val="Hyperlink"/>
                  <w:sz w:val="20"/>
                </w:rPr>
                <w:t>SectorCRombudsman@gmail.com</w:t>
              </w:r>
            </w:hyperlink>
          </w:p>
        </w:tc>
      </w:tr>
    </w:tbl>
    <w:p w:rsidR="00151AC1" w:rsidRPr="00151AC1" w:rsidRDefault="00A85826" w:rsidP="00151AC1">
      <w:pPr>
        <w:pStyle w:val="Heading2"/>
        <w:rPr>
          <w:rFonts w:ascii="Times New Roman" w:hAnsi="Times New Roman"/>
        </w:rPr>
      </w:pPr>
      <w:r>
        <w:br w:type="column"/>
      </w:r>
      <w:r w:rsidR="00151AC1" w:rsidRPr="00151AC1">
        <w:rPr>
          <w:rFonts w:ascii="Times New Roman" w:hAnsi="Times New Roman"/>
        </w:rPr>
        <w:t>Health care Providers</w:t>
      </w:r>
    </w:p>
    <w:p w:rsidR="00BE2F64" w:rsidRPr="00151AC1" w:rsidRDefault="003A2E33" w:rsidP="008F1FFB">
      <w:pPr>
        <w:pStyle w:val="BodyText"/>
        <w:spacing w:after="0"/>
        <w:rPr>
          <w:b/>
        </w:rPr>
      </w:pPr>
      <w:r w:rsidRPr="00151AC1">
        <w:rPr>
          <w:b/>
        </w:rPr>
        <w:t>Team Sector Columbia River:</w:t>
      </w:r>
    </w:p>
    <w:p w:rsidR="00EC74F7" w:rsidRPr="003A2E33" w:rsidRDefault="00FF54C2" w:rsidP="00E41D4B">
      <w:pPr>
        <w:pStyle w:val="BodyText"/>
        <w:spacing w:after="0"/>
        <w:rPr>
          <w:b/>
          <w:i/>
          <w:color w:val="0000FF"/>
          <w:sz w:val="28"/>
          <w:szCs w:val="28"/>
          <w:u w:val="single"/>
        </w:rPr>
      </w:pPr>
      <w:r>
        <w:rPr>
          <w:b/>
          <w:i/>
          <w:color w:val="0000FF"/>
          <w:sz w:val="28"/>
          <w:szCs w:val="28"/>
          <w:u w:val="single"/>
        </w:rPr>
        <w:t>Medical Home Team</w:t>
      </w:r>
    </w:p>
    <w:p w:rsidR="00EC74F7" w:rsidRDefault="00EC74F7" w:rsidP="003E7442">
      <w:pPr>
        <w:pStyle w:val="BodyText"/>
        <w:numPr>
          <w:ilvl w:val="0"/>
          <w:numId w:val="13"/>
        </w:numPr>
        <w:spacing w:after="0" w:line="276" w:lineRule="auto"/>
        <w:rPr>
          <w:sz w:val="22"/>
        </w:rPr>
      </w:pPr>
      <w:r>
        <w:rPr>
          <w:sz w:val="22"/>
        </w:rPr>
        <w:t>Dr. Kristopher Wagner-Porter, M.D.</w:t>
      </w:r>
    </w:p>
    <w:p w:rsidR="00415CA9" w:rsidRDefault="00791EF5" w:rsidP="003E7442">
      <w:pPr>
        <w:pStyle w:val="BodyText"/>
        <w:numPr>
          <w:ilvl w:val="0"/>
          <w:numId w:val="13"/>
        </w:numPr>
        <w:spacing w:after="0" w:line="276" w:lineRule="auto"/>
        <w:rPr>
          <w:sz w:val="22"/>
        </w:rPr>
      </w:pPr>
      <w:r>
        <w:rPr>
          <w:sz w:val="22"/>
        </w:rPr>
        <w:t>LCDR</w:t>
      </w:r>
      <w:r w:rsidR="004B3626">
        <w:rPr>
          <w:sz w:val="22"/>
        </w:rPr>
        <w:t xml:space="preserve"> Claire</w:t>
      </w:r>
      <w:r w:rsidR="00915D98">
        <w:rPr>
          <w:sz w:val="22"/>
        </w:rPr>
        <w:t xml:space="preserve"> </w:t>
      </w:r>
      <w:r w:rsidR="004B3626">
        <w:rPr>
          <w:sz w:val="22"/>
        </w:rPr>
        <w:t>Reilly</w:t>
      </w:r>
      <w:r w:rsidR="006950C7">
        <w:rPr>
          <w:sz w:val="22"/>
        </w:rPr>
        <w:t xml:space="preserve">, </w:t>
      </w:r>
      <w:r w:rsidR="00915D98">
        <w:rPr>
          <w:sz w:val="22"/>
        </w:rPr>
        <w:t>PA-C</w:t>
      </w:r>
    </w:p>
    <w:p w:rsidR="00415CA9" w:rsidRDefault="00BF1E4E" w:rsidP="003E7442">
      <w:pPr>
        <w:pStyle w:val="BodyText"/>
        <w:numPr>
          <w:ilvl w:val="0"/>
          <w:numId w:val="13"/>
        </w:numPr>
        <w:spacing w:after="0" w:line="276" w:lineRule="auto"/>
        <w:rPr>
          <w:sz w:val="22"/>
        </w:rPr>
      </w:pPr>
      <w:r>
        <w:rPr>
          <w:sz w:val="22"/>
        </w:rPr>
        <w:t xml:space="preserve">HSC </w:t>
      </w:r>
      <w:r w:rsidR="00DE06A2">
        <w:rPr>
          <w:sz w:val="22"/>
        </w:rPr>
        <w:t>Derek Williams</w:t>
      </w:r>
      <w:r w:rsidR="00415CA9">
        <w:rPr>
          <w:sz w:val="22"/>
        </w:rPr>
        <w:t xml:space="preserve"> (</w:t>
      </w:r>
      <w:r w:rsidR="00DE06A2">
        <w:rPr>
          <w:sz w:val="22"/>
        </w:rPr>
        <w:t>Clinic</w:t>
      </w:r>
      <w:r w:rsidR="00415CA9">
        <w:rPr>
          <w:sz w:val="22"/>
        </w:rPr>
        <w:t xml:space="preserve"> Administrator)</w:t>
      </w:r>
    </w:p>
    <w:p w:rsidR="007A4EB1" w:rsidRDefault="00BF4F91" w:rsidP="008677AA">
      <w:pPr>
        <w:pStyle w:val="BodyText"/>
        <w:numPr>
          <w:ilvl w:val="0"/>
          <w:numId w:val="13"/>
        </w:numPr>
        <w:spacing w:after="0" w:line="276" w:lineRule="auto"/>
        <w:rPr>
          <w:sz w:val="22"/>
        </w:rPr>
      </w:pPr>
      <w:r>
        <w:rPr>
          <w:sz w:val="22"/>
        </w:rPr>
        <w:t>HS1 Michael Henry</w:t>
      </w:r>
      <w:r w:rsidR="006950C7">
        <w:rPr>
          <w:sz w:val="22"/>
        </w:rPr>
        <w:t xml:space="preserve"> </w:t>
      </w:r>
      <w:r w:rsidR="00415CA9">
        <w:rPr>
          <w:sz w:val="22"/>
        </w:rPr>
        <w:t>(</w:t>
      </w:r>
      <w:r w:rsidR="006950C7">
        <w:rPr>
          <w:sz w:val="22"/>
        </w:rPr>
        <w:t>Clinic Supervisor</w:t>
      </w:r>
      <w:bookmarkStart w:id="0" w:name="_GoBack"/>
      <w:bookmarkEnd w:id="0"/>
      <w:r w:rsidR="00415CA9" w:rsidRPr="008677AA">
        <w:rPr>
          <w:sz w:val="22"/>
        </w:rPr>
        <w:t>)</w:t>
      </w:r>
    </w:p>
    <w:p w:rsidR="00A71DCE" w:rsidRDefault="00A71DCE" w:rsidP="00DE06A2">
      <w:pPr>
        <w:pStyle w:val="BodyText"/>
        <w:numPr>
          <w:ilvl w:val="0"/>
          <w:numId w:val="13"/>
        </w:numPr>
        <w:spacing w:after="0" w:line="276" w:lineRule="auto"/>
        <w:rPr>
          <w:sz w:val="22"/>
        </w:rPr>
      </w:pPr>
      <w:r>
        <w:rPr>
          <w:sz w:val="22"/>
        </w:rPr>
        <w:t>HS</w:t>
      </w:r>
      <w:r w:rsidR="00874CD6">
        <w:rPr>
          <w:sz w:val="22"/>
        </w:rPr>
        <w:t>1</w:t>
      </w:r>
      <w:r>
        <w:rPr>
          <w:sz w:val="22"/>
        </w:rPr>
        <w:t xml:space="preserve"> Eric Davenport (Outpatient</w:t>
      </w:r>
      <w:r w:rsidR="00874CD6">
        <w:rPr>
          <w:sz w:val="22"/>
        </w:rPr>
        <w:t>/Med Boards</w:t>
      </w:r>
      <w:r>
        <w:rPr>
          <w:sz w:val="22"/>
        </w:rPr>
        <w:t>)</w:t>
      </w:r>
    </w:p>
    <w:p w:rsidR="004B3626" w:rsidRDefault="004B3626" w:rsidP="00DE06A2">
      <w:pPr>
        <w:pStyle w:val="BodyText"/>
        <w:numPr>
          <w:ilvl w:val="0"/>
          <w:numId w:val="13"/>
        </w:numPr>
        <w:spacing w:after="0" w:line="276" w:lineRule="auto"/>
        <w:rPr>
          <w:sz w:val="22"/>
        </w:rPr>
      </w:pPr>
      <w:r>
        <w:rPr>
          <w:sz w:val="22"/>
        </w:rPr>
        <w:t>HS2 Jodi Hardy (</w:t>
      </w:r>
      <w:r w:rsidR="001A491E">
        <w:rPr>
          <w:sz w:val="22"/>
        </w:rPr>
        <w:t>PHA/OMSEP</w:t>
      </w:r>
      <w:r>
        <w:rPr>
          <w:sz w:val="22"/>
        </w:rPr>
        <w:t>)</w:t>
      </w:r>
    </w:p>
    <w:p w:rsidR="004B3626" w:rsidRDefault="004B3626" w:rsidP="00DE06A2">
      <w:pPr>
        <w:pStyle w:val="BodyText"/>
        <w:numPr>
          <w:ilvl w:val="0"/>
          <w:numId w:val="13"/>
        </w:numPr>
        <w:spacing w:after="0" w:line="276" w:lineRule="auto"/>
        <w:rPr>
          <w:sz w:val="22"/>
        </w:rPr>
      </w:pPr>
      <w:r>
        <w:rPr>
          <w:sz w:val="22"/>
        </w:rPr>
        <w:t>HS2 Nathan Goodrich (</w:t>
      </w:r>
      <w:r w:rsidR="001A491E">
        <w:rPr>
          <w:sz w:val="22"/>
        </w:rPr>
        <w:t>Outpatient)</w:t>
      </w:r>
    </w:p>
    <w:p w:rsidR="00DE06A2" w:rsidRPr="00DE06A2" w:rsidRDefault="00DE06A2" w:rsidP="00DE06A2">
      <w:pPr>
        <w:pStyle w:val="BodyText"/>
        <w:numPr>
          <w:ilvl w:val="0"/>
          <w:numId w:val="13"/>
        </w:numPr>
        <w:spacing w:after="0" w:line="276" w:lineRule="auto"/>
        <w:rPr>
          <w:sz w:val="22"/>
        </w:rPr>
      </w:pPr>
      <w:r>
        <w:rPr>
          <w:sz w:val="22"/>
        </w:rPr>
        <w:t>HS</w:t>
      </w:r>
      <w:r w:rsidR="004B3626">
        <w:rPr>
          <w:sz w:val="22"/>
        </w:rPr>
        <w:t>3</w:t>
      </w:r>
      <w:r>
        <w:rPr>
          <w:sz w:val="22"/>
        </w:rPr>
        <w:t xml:space="preserve"> </w:t>
      </w:r>
      <w:r w:rsidR="004B3626">
        <w:rPr>
          <w:sz w:val="22"/>
        </w:rPr>
        <w:t>Daniel Jackson</w:t>
      </w:r>
      <w:r>
        <w:rPr>
          <w:sz w:val="22"/>
        </w:rPr>
        <w:t xml:space="preserve"> (Physical Exams)</w:t>
      </w:r>
    </w:p>
    <w:p w:rsidR="00415CA9" w:rsidRDefault="00EC74F7" w:rsidP="003E7442">
      <w:pPr>
        <w:pStyle w:val="BodyText"/>
        <w:numPr>
          <w:ilvl w:val="0"/>
          <w:numId w:val="13"/>
        </w:numPr>
        <w:spacing w:after="0" w:line="276" w:lineRule="auto"/>
        <w:rPr>
          <w:sz w:val="22"/>
        </w:rPr>
      </w:pPr>
      <w:r>
        <w:rPr>
          <w:sz w:val="22"/>
        </w:rPr>
        <w:t xml:space="preserve">HS3 Vanity Salas </w:t>
      </w:r>
      <w:r w:rsidR="003E7679">
        <w:rPr>
          <w:sz w:val="22"/>
        </w:rPr>
        <w:t>(</w:t>
      </w:r>
      <w:r w:rsidR="004B3626">
        <w:rPr>
          <w:sz w:val="22"/>
        </w:rPr>
        <w:t>Lab</w:t>
      </w:r>
      <w:r w:rsidR="00662E2C">
        <w:rPr>
          <w:sz w:val="22"/>
        </w:rPr>
        <w:t>)</w:t>
      </w:r>
    </w:p>
    <w:p w:rsidR="003277BC" w:rsidRDefault="003277BC" w:rsidP="00915D98">
      <w:pPr>
        <w:pStyle w:val="BodyText"/>
        <w:numPr>
          <w:ilvl w:val="0"/>
          <w:numId w:val="13"/>
        </w:numPr>
        <w:spacing w:after="0" w:line="276" w:lineRule="auto"/>
        <w:rPr>
          <w:sz w:val="22"/>
        </w:rPr>
      </w:pPr>
      <w:r>
        <w:rPr>
          <w:sz w:val="22"/>
        </w:rPr>
        <w:t>HS3 Stephen Slonaker (</w:t>
      </w:r>
      <w:r w:rsidR="004B3626">
        <w:rPr>
          <w:sz w:val="22"/>
        </w:rPr>
        <w:t>Outpatient</w:t>
      </w:r>
      <w:r>
        <w:rPr>
          <w:sz w:val="22"/>
        </w:rPr>
        <w:t>)</w:t>
      </w:r>
    </w:p>
    <w:p w:rsidR="00874CD6" w:rsidRPr="00915D98" w:rsidRDefault="00874CD6" w:rsidP="00915D98">
      <w:pPr>
        <w:pStyle w:val="BodyText"/>
        <w:numPr>
          <w:ilvl w:val="0"/>
          <w:numId w:val="13"/>
        </w:numPr>
        <w:spacing w:after="0" w:line="276" w:lineRule="auto"/>
        <w:rPr>
          <w:sz w:val="22"/>
        </w:rPr>
      </w:pPr>
      <w:r>
        <w:rPr>
          <w:sz w:val="22"/>
        </w:rPr>
        <w:t>Ms. Chelsey Frank (</w:t>
      </w:r>
      <w:r w:rsidR="00DE4BC6">
        <w:rPr>
          <w:sz w:val="22"/>
        </w:rPr>
        <w:t xml:space="preserve">Health Benefits Advisor / </w:t>
      </w:r>
      <w:r>
        <w:rPr>
          <w:sz w:val="22"/>
        </w:rPr>
        <w:t>Referrals</w:t>
      </w:r>
      <w:r w:rsidR="00DE4BC6">
        <w:rPr>
          <w:sz w:val="22"/>
        </w:rPr>
        <w:t xml:space="preserve"> &amp; Authorizations</w:t>
      </w:r>
      <w:r>
        <w:rPr>
          <w:sz w:val="22"/>
        </w:rPr>
        <w:t>)</w:t>
      </w:r>
    </w:p>
    <w:p w:rsidR="00ED5276" w:rsidRPr="003A2E33" w:rsidRDefault="00ED5276" w:rsidP="00E41D4B">
      <w:pPr>
        <w:pStyle w:val="BodyText"/>
        <w:spacing w:after="0"/>
        <w:rPr>
          <w:b/>
          <w:i/>
          <w:color w:val="009900"/>
          <w:sz w:val="28"/>
          <w:szCs w:val="28"/>
          <w:u w:val="single"/>
        </w:rPr>
      </w:pPr>
      <w:r w:rsidRPr="003A2E33">
        <w:rPr>
          <w:b/>
          <w:i/>
          <w:color w:val="009900"/>
          <w:sz w:val="28"/>
          <w:szCs w:val="28"/>
          <w:u w:val="single"/>
        </w:rPr>
        <w:t>Dental</w:t>
      </w:r>
      <w:r w:rsidR="00FF54C2">
        <w:rPr>
          <w:b/>
          <w:i/>
          <w:color w:val="009900"/>
          <w:sz w:val="28"/>
          <w:szCs w:val="28"/>
          <w:u w:val="single"/>
        </w:rPr>
        <w:t xml:space="preserve"> Home Team</w:t>
      </w:r>
    </w:p>
    <w:p w:rsidR="00ED5276" w:rsidRPr="002E35C8" w:rsidRDefault="004B3626" w:rsidP="00BF1E4E">
      <w:pPr>
        <w:pStyle w:val="BodyText"/>
        <w:numPr>
          <w:ilvl w:val="0"/>
          <w:numId w:val="14"/>
        </w:numPr>
        <w:spacing w:after="0" w:line="276" w:lineRule="auto"/>
        <w:jc w:val="both"/>
        <w:rPr>
          <w:sz w:val="22"/>
        </w:rPr>
      </w:pPr>
      <w:r>
        <w:rPr>
          <w:sz w:val="22"/>
        </w:rPr>
        <w:t>CDR Robert Lummis</w:t>
      </w:r>
      <w:r w:rsidR="00341406">
        <w:rPr>
          <w:sz w:val="22"/>
        </w:rPr>
        <w:t xml:space="preserve"> </w:t>
      </w:r>
      <w:r w:rsidR="00ED5276" w:rsidRPr="002E35C8">
        <w:rPr>
          <w:sz w:val="22"/>
        </w:rPr>
        <w:t xml:space="preserve">(Dental Officer) </w:t>
      </w:r>
    </w:p>
    <w:p w:rsidR="00151AC1" w:rsidRDefault="00874CD6" w:rsidP="00151AC1">
      <w:pPr>
        <w:pStyle w:val="BodyText"/>
        <w:numPr>
          <w:ilvl w:val="0"/>
          <w:numId w:val="14"/>
        </w:numPr>
        <w:spacing w:after="0" w:line="276" w:lineRule="auto"/>
        <w:jc w:val="both"/>
        <w:rPr>
          <w:sz w:val="22"/>
        </w:rPr>
      </w:pPr>
      <w:r>
        <w:rPr>
          <w:sz w:val="22"/>
        </w:rPr>
        <w:t xml:space="preserve">Ms. </w:t>
      </w:r>
      <w:r w:rsidR="00545EB4">
        <w:rPr>
          <w:sz w:val="22"/>
        </w:rPr>
        <w:t>Melissa Perry</w:t>
      </w:r>
      <w:r w:rsidR="00415CA9">
        <w:rPr>
          <w:sz w:val="22"/>
        </w:rPr>
        <w:t xml:space="preserve"> (Dental Assistant)</w:t>
      </w:r>
    </w:p>
    <w:p w:rsidR="0045131C" w:rsidRDefault="00874CD6" w:rsidP="00151AC1">
      <w:pPr>
        <w:pStyle w:val="BodyText"/>
        <w:numPr>
          <w:ilvl w:val="0"/>
          <w:numId w:val="14"/>
        </w:numPr>
        <w:spacing w:after="0" w:line="276" w:lineRule="auto"/>
        <w:jc w:val="both"/>
        <w:rPr>
          <w:sz w:val="22"/>
        </w:rPr>
      </w:pPr>
      <w:r>
        <w:rPr>
          <w:sz w:val="22"/>
        </w:rPr>
        <w:t xml:space="preserve">Ms. </w:t>
      </w:r>
      <w:r w:rsidR="0045131C">
        <w:rPr>
          <w:sz w:val="22"/>
        </w:rPr>
        <w:t>Suzanne Jagger (Dental Hygienist)</w:t>
      </w:r>
    </w:p>
    <w:p w:rsidR="00A71DCE" w:rsidRPr="008F1FFB" w:rsidRDefault="00A71DCE" w:rsidP="00A71DCE">
      <w:pPr>
        <w:pStyle w:val="BodyText"/>
        <w:spacing w:after="0" w:line="276" w:lineRule="auto"/>
        <w:ind w:left="360"/>
        <w:jc w:val="both"/>
        <w:rPr>
          <w:sz w:val="22"/>
        </w:rPr>
      </w:pPr>
    </w:p>
    <w:p w:rsidR="006D772D" w:rsidRPr="00B83D1C" w:rsidRDefault="006D772D" w:rsidP="00494F84">
      <w:pPr>
        <w:pStyle w:val="Heading2"/>
        <w:rPr>
          <w:b/>
          <w:sz w:val="22"/>
          <w:szCs w:val="22"/>
        </w:rPr>
      </w:pPr>
      <w:r w:rsidRPr="00B83D1C">
        <w:rPr>
          <w:b/>
          <w:sz w:val="22"/>
          <w:szCs w:val="22"/>
        </w:rPr>
        <w:t>physical examinations</w:t>
      </w:r>
    </w:p>
    <w:p w:rsidR="006950C7" w:rsidRPr="00C15E24" w:rsidRDefault="00E71BA2" w:rsidP="002228B3">
      <w:pPr>
        <w:spacing w:after="120"/>
        <w:ind w:right="36"/>
        <w:jc w:val="both"/>
        <w:rPr>
          <w:sz w:val="20"/>
        </w:rPr>
      </w:pPr>
      <w:r w:rsidRPr="00C15E24">
        <w:rPr>
          <w:sz w:val="20"/>
        </w:rPr>
        <w:t>A</w:t>
      </w:r>
      <w:r w:rsidR="006D772D" w:rsidRPr="00C15E24">
        <w:rPr>
          <w:sz w:val="20"/>
        </w:rPr>
        <w:t xml:space="preserve"> full range of required physical examinations</w:t>
      </w:r>
      <w:r w:rsidR="002A0675" w:rsidRPr="00C15E24">
        <w:rPr>
          <w:sz w:val="20"/>
        </w:rPr>
        <w:t xml:space="preserve"> </w:t>
      </w:r>
      <w:r w:rsidRPr="00C15E24">
        <w:rPr>
          <w:sz w:val="20"/>
        </w:rPr>
        <w:t xml:space="preserve">are provided </w:t>
      </w:r>
      <w:r w:rsidR="002A0675" w:rsidRPr="00C15E24">
        <w:rPr>
          <w:sz w:val="20"/>
        </w:rPr>
        <w:t>by appoi</w:t>
      </w:r>
      <w:r w:rsidR="00B83D1C" w:rsidRPr="00C15E24">
        <w:rPr>
          <w:sz w:val="20"/>
        </w:rPr>
        <w:t>ntment</w:t>
      </w:r>
      <w:r w:rsidR="00BA5C4C" w:rsidRPr="00C15E24">
        <w:rPr>
          <w:sz w:val="20"/>
        </w:rPr>
        <w:t xml:space="preserve">. </w:t>
      </w:r>
      <w:r w:rsidR="00AF5910">
        <w:rPr>
          <w:sz w:val="20"/>
        </w:rPr>
        <w:t>For all</w:t>
      </w:r>
      <w:r w:rsidR="008B4657" w:rsidRPr="00C15E24">
        <w:rPr>
          <w:sz w:val="20"/>
        </w:rPr>
        <w:t xml:space="preserve"> types of physicals, please contact the Front Desk at (</w:t>
      </w:r>
      <w:r w:rsidR="00506E3D" w:rsidRPr="00C15E24">
        <w:rPr>
          <w:sz w:val="20"/>
        </w:rPr>
        <w:t>503</w:t>
      </w:r>
      <w:r w:rsidR="008B4657" w:rsidRPr="00C15E24">
        <w:rPr>
          <w:sz w:val="20"/>
        </w:rPr>
        <w:t xml:space="preserve">) </w:t>
      </w:r>
      <w:r w:rsidR="00506E3D" w:rsidRPr="00C15E24">
        <w:rPr>
          <w:sz w:val="20"/>
        </w:rPr>
        <w:t>861</w:t>
      </w:r>
      <w:r w:rsidR="008B4657" w:rsidRPr="00C15E24">
        <w:rPr>
          <w:sz w:val="20"/>
        </w:rPr>
        <w:t>-</w:t>
      </w:r>
      <w:r w:rsidR="00506E3D" w:rsidRPr="00C15E24">
        <w:rPr>
          <w:sz w:val="20"/>
        </w:rPr>
        <w:t>6240</w:t>
      </w:r>
      <w:r w:rsidR="008B4657" w:rsidRPr="00C15E24">
        <w:rPr>
          <w:sz w:val="20"/>
        </w:rPr>
        <w:t xml:space="preserve"> to inquire as to availability and scheduling. </w:t>
      </w:r>
    </w:p>
    <w:p w:rsidR="008B4657" w:rsidRPr="00B83D1C" w:rsidRDefault="008B4657" w:rsidP="008B4657">
      <w:pPr>
        <w:pStyle w:val="Heading2"/>
        <w:rPr>
          <w:b/>
          <w:sz w:val="22"/>
          <w:szCs w:val="22"/>
        </w:rPr>
      </w:pPr>
      <w:r>
        <w:rPr>
          <w:b/>
          <w:sz w:val="22"/>
          <w:szCs w:val="22"/>
        </w:rPr>
        <w:t>pharmacy services</w:t>
      </w:r>
    </w:p>
    <w:p w:rsidR="00151AC1" w:rsidRPr="00C15E24" w:rsidRDefault="00D128F4">
      <w:pPr>
        <w:spacing w:after="120"/>
        <w:ind w:right="36"/>
        <w:jc w:val="both"/>
        <w:rPr>
          <w:sz w:val="20"/>
        </w:rPr>
      </w:pPr>
      <w:r w:rsidRPr="00C15E24">
        <w:rPr>
          <w:sz w:val="20"/>
        </w:rPr>
        <w:t>Sector Columbia River</w:t>
      </w:r>
      <w:r w:rsidR="008B4657" w:rsidRPr="00C15E24">
        <w:rPr>
          <w:sz w:val="20"/>
        </w:rPr>
        <w:t xml:space="preserve"> Clinic </w:t>
      </w:r>
      <w:r w:rsidRPr="00C15E24">
        <w:rPr>
          <w:sz w:val="20"/>
        </w:rPr>
        <w:t>has a limited capability Pharmacy with the ability to provide prescriptions for emergent and acute care needs</w:t>
      </w:r>
      <w:r w:rsidR="002228B3" w:rsidRPr="00C15E24">
        <w:rPr>
          <w:sz w:val="20"/>
        </w:rPr>
        <w:t>.  Routine prescriptions and chronic medications will be filled through civilian, TRICARE approved</w:t>
      </w:r>
      <w:r w:rsidR="0063359D" w:rsidRPr="00C15E24">
        <w:rPr>
          <w:sz w:val="20"/>
        </w:rPr>
        <w:t>,</w:t>
      </w:r>
      <w:r w:rsidR="002228B3" w:rsidRPr="00C15E24">
        <w:rPr>
          <w:sz w:val="20"/>
        </w:rPr>
        <w:t xml:space="preserve"> pharmacies or through the Mail-Order Pharmacy program. </w:t>
      </w:r>
      <w:r w:rsidR="008B4657" w:rsidRPr="00C15E24">
        <w:rPr>
          <w:sz w:val="20"/>
        </w:rPr>
        <w:t xml:space="preserve">The </w:t>
      </w:r>
      <w:r w:rsidRPr="00C15E24">
        <w:rPr>
          <w:sz w:val="20"/>
        </w:rPr>
        <w:t>Pharmacy</w:t>
      </w:r>
      <w:r w:rsidR="008B4657" w:rsidRPr="00C15E24">
        <w:rPr>
          <w:sz w:val="20"/>
        </w:rPr>
        <w:t xml:space="preserve"> does offer a well stocked Over-The-Counter (OTC) program. We strongly encourage use of this benefit. </w:t>
      </w:r>
      <w:r w:rsidR="00F17E85" w:rsidRPr="00C15E24">
        <w:rPr>
          <w:sz w:val="20"/>
        </w:rPr>
        <w:t xml:space="preserve">Families are limited to 2 items per week. </w:t>
      </w:r>
      <w:r w:rsidR="008B4657" w:rsidRPr="00C15E24">
        <w:rPr>
          <w:sz w:val="20"/>
        </w:rPr>
        <w:t>All aviation personnel should consult their Med</w:t>
      </w:r>
      <w:r w:rsidR="00BE2F64" w:rsidRPr="00C15E24">
        <w:rPr>
          <w:sz w:val="20"/>
        </w:rPr>
        <w:t>ical Team Members prior to taking any</w:t>
      </w:r>
      <w:r w:rsidR="008B4657" w:rsidRPr="00C15E24">
        <w:rPr>
          <w:sz w:val="20"/>
        </w:rPr>
        <w:t xml:space="preserve"> medication that may impair their abilities.</w:t>
      </w:r>
    </w:p>
    <w:sectPr w:rsidR="00151AC1" w:rsidRPr="00C15E24" w:rsidSect="00401409">
      <w:headerReference w:type="default" r:id="rId18"/>
      <w:footerReference w:type="even" r:id="rId19"/>
      <w:footerReference w:type="default" r:id="rId20"/>
      <w:footerReference w:type="first" r:id="rId21"/>
      <w:pgSz w:w="15840" w:h="12240" w:orient="landscape" w:code="1"/>
      <w:pgMar w:top="432" w:right="432" w:bottom="432" w:left="432" w:header="0" w:footer="0" w:gutter="0"/>
      <w:cols w:num="3" w:space="525"/>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EF5" w:rsidRDefault="00791EF5">
      <w:r>
        <w:separator/>
      </w:r>
    </w:p>
  </w:endnote>
  <w:endnote w:type="continuationSeparator" w:id="0">
    <w:p w:rsidR="00791EF5" w:rsidRDefault="00791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EF5" w:rsidRDefault="00791EF5" w:rsidP="00874CD6">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EF5" w:rsidRPr="007A4EB1" w:rsidRDefault="00791EF5" w:rsidP="00874CD6">
    <w:pPr>
      <w:pStyle w:val="Footer"/>
      <w:jc w:val="right"/>
      <w:rPr>
        <w:sz w:val="20"/>
      </w:rPr>
    </w:pPr>
    <w:r>
      <w:rPr>
        <w:sz w:val="20"/>
      </w:rPr>
      <w:t xml:space="preserve">Updated </w:t>
    </w:r>
    <w:r w:rsidR="00EC74F7">
      <w:rPr>
        <w:sz w:val="20"/>
      </w:rPr>
      <w:t>22</w:t>
    </w:r>
    <w:r>
      <w:rPr>
        <w:sz w:val="20"/>
      </w:rPr>
      <w:t xml:space="preserve"> </w:t>
    </w:r>
    <w:r w:rsidR="00EC74F7">
      <w:rPr>
        <w:sz w:val="20"/>
      </w:rPr>
      <w:t>November</w:t>
    </w:r>
    <w:r>
      <w:rPr>
        <w:sz w:val="20"/>
      </w:rPr>
      <w:t xml:space="preserve"> 2019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EF5" w:rsidRPr="007A4EB1" w:rsidRDefault="00791EF5" w:rsidP="00874CD6">
    <w:pPr>
      <w:pStyle w:val="Footer"/>
      <w:jc w:val="right"/>
      <w:rPr>
        <w:sz w:val="20"/>
      </w:rPr>
    </w:pPr>
    <w:r>
      <w:rPr>
        <w:sz w:val="20"/>
      </w:rPr>
      <w:t xml:space="preserve">                                                                                         Updated </w:t>
    </w:r>
    <w:r w:rsidR="005D1863">
      <w:rPr>
        <w:sz w:val="20"/>
      </w:rPr>
      <w:t>30 July</w:t>
    </w:r>
    <w:r>
      <w:rPr>
        <w:sz w:val="20"/>
      </w:rPr>
      <w:t xml:space="preserve">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EF5" w:rsidRDefault="00791EF5">
      <w:r>
        <w:separator/>
      </w:r>
    </w:p>
  </w:footnote>
  <w:footnote w:type="continuationSeparator" w:id="0">
    <w:p w:rsidR="00791EF5" w:rsidRDefault="00791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EF5" w:rsidRDefault="00791EF5" w:rsidP="00874CD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A9413A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3261D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9ACD62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16757A"/>
    <w:lvl w:ilvl="0">
      <w:start w:val="1"/>
      <w:numFmt w:val="decimal"/>
      <w:lvlText w:val="%1."/>
      <w:lvlJc w:val="left"/>
      <w:pPr>
        <w:tabs>
          <w:tab w:val="num" w:pos="720"/>
        </w:tabs>
        <w:ind w:left="720" w:hanging="360"/>
      </w:pPr>
    </w:lvl>
  </w:abstractNum>
  <w:abstractNum w:abstractNumId="4" w15:restartNumberingAfterBreak="0">
    <w:nsid w:val="FFFFFF88"/>
    <w:multiLevelType w:val="singleLevel"/>
    <w:tmpl w:val="F9F8484A"/>
    <w:lvl w:ilvl="0">
      <w:start w:val="1"/>
      <w:numFmt w:val="decimal"/>
      <w:lvlText w:val="%1."/>
      <w:lvlJc w:val="left"/>
      <w:pPr>
        <w:tabs>
          <w:tab w:val="num" w:pos="360"/>
        </w:tabs>
        <w:ind w:left="360" w:hanging="360"/>
      </w:pPr>
    </w:lvl>
  </w:abstractNum>
  <w:abstractNum w:abstractNumId="5" w15:restartNumberingAfterBreak="0">
    <w:nsid w:val="15BA35E3"/>
    <w:multiLevelType w:val="hybridMultilevel"/>
    <w:tmpl w:val="FE98C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2CC7586"/>
    <w:multiLevelType w:val="hybridMultilevel"/>
    <w:tmpl w:val="DE0624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AA60FF0"/>
    <w:multiLevelType w:val="singleLevel"/>
    <w:tmpl w:val="07E42F1C"/>
    <w:lvl w:ilvl="0">
      <w:start w:val="1"/>
      <w:numFmt w:val="decimal"/>
      <w:lvlText w:val="%1."/>
      <w:legacy w:legacy="1" w:legacySpace="0" w:legacyIndent="240"/>
      <w:lvlJc w:val="left"/>
      <w:rPr>
        <w:rFonts w:ascii="Garamond" w:hAnsi="Garamond"/>
        <w:b/>
        <w:i w:val="0"/>
        <w:sz w:val="24"/>
      </w:rPr>
    </w:lvl>
  </w:abstractNum>
  <w:abstractNum w:abstractNumId="8" w15:restartNumberingAfterBreak="0">
    <w:nsid w:val="4D184D85"/>
    <w:multiLevelType w:val="hybridMultilevel"/>
    <w:tmpl w:val="65586924"/>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9" w15:restartNumberingAfterBreak="0">
    <w:nsid w:val="5E616BD5"/>
    <w:multiLevelType w:val="hybridMultilevel"/>
    <w:tmpl w:val="44CE0B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1AD788A"/>
    <w:multiLevelType w:val="hybridMultilevel"/>
    <w:tmpl w:val="40CC37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3AF0C71"/>
    <w:multiLevelType w:val="hybridMultilevel"/>
    <w:tmpl w:val="D67AC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932D6A"/>
    <w:multiLevelType w:val="hybridMultilevel"/>
    <w:tmpl w:val="FF90BD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9A234A7"/>
    <w:multiLevelType w:val="singleLevel"/>
    <w:tmpl w:val="5C60431C"/>
    <w:lvl w:ilvl="0">
      <w:start w:val="1"/>
      <w:numFmt w:val="decimal"/>
      <w:lvlText w:val="%1."/>
      <w:legacy w:legacy="1" w:legacySpace="0" w:legacyIndent="240"/>
      <w:lvlJc w:val="left"/>
      <w:rPr>
        <w:rFonts w:ascii="Courier" w:hAnsi="Courier" w:hint="default"/>
        <w:b/>
        <w:i w:val="0"/>
        <w:sz w:val="24"/>
      </w:rPr>
    </w:lvl>
  </w:abstractNum>
  <w:abstractNum w:abstractNumId="14" w15:restartNumberingAfterBreak="0">
    <w:nsid w:val="72A32852"/>
    <w:multiLevelType w:val="singleLevel"/>
    <w:tmpl w:val="07E42F1C"/>
    <w:lvl w:ilvl="0">
      <w:start w:val="1"/>
      <w:numFmt w:val="decimal"/>
      <w:lvlText w:val="%1."/>
      <w:legacy w:legacy="1" w:legacySpace="0" w:legacyIndent="240"/>
      <w:lvlJc w:val="left"/>
      <w:rPr>
        <w:rFonts w:ascii="Garamond" w:hAnsi="Garamond"/>
        <w:b/>
        <w:i w:val="0"/>
        <w:sz w:val="24"/>
      </w:rPr>
    </w:lvl>
  </w:abstractNum>
  <w:abstractNum w:abstractNumId="15" w15:restartNumberingAfterBreak="0">
    <w:nsid w:val="74193BCE"/>
    <w:multiLevelType w:val="singleLevel"/>
    <w:tmpl w:val="5C60431C"/>
    <w:lvl w:ilvl="0">
      <w:start w:val="1"/>
      <w:numFmt w:val="decimal"/>
      <w:lvlText w:val="%1."/>
      <w:legacy w:legacy="1" w:legacySpace="0" w:legacyIndent="240"/>
      <w:lvlJc w:val="left"/>
      <w:rPr>
        <w:rFonts w:ascii="Courier" w:hAnsi="Courier" w:hint="default"/>
        <w:b/>
        <w:i w:val="0"/>
        <w:sz w:val="24"/>
      </w:rPr>
    </w:lvl>
  </w:abstractNum>
  <w:num w:numId="1">
    <w:abstractNumId w:val="4"/>
  </w:num>
  <w:num w:numId="2">
    <w:abstractNumId w:val="14"/>
  </w:num>
  <w:num w:numId="3">
    <w:abstractNumId w:val="7"/>
  </w:num>
  <w:num w:numId="4">
    <w:abstractNumId w:val="3"/>
  </w:num>
  <w:num w:numId="5">
    <w:abstractNumId w:val="2"/>
  </w:num>
  <w:num w:numId="6">
    <w:abstractNumId w:val="1"/>
  </w:num>
  <w:num w:numId="7">
    <w:abstractNumId w:val="0"/>
  </w:num>
  <w:num w:numId="8">
    <w:abstractNumId w:val="13"/>
  </w:num>
  <w:num w:numId="9">
    <w:abstractNumId w:val="15"/>
  </w:num>
  <w:num w:numId="10">
    <w:abstractNumId w:val="12"/>
  </w:num>
  <w:num w:numId="11">
    <w:abstractNumId w:val="8"/>
  </w:num>
  <w:num w:numId="12">
    <w:abstractNumId w:val="6"/>
  </w:num>
  <w:num w:numId="13">
    <w:abstractNumId w:val="9"/>
  </w:num>
  <w:num w:numId="14">
    <w:abstractNumId w:val="10"/>
  </w:num>
  <w:num w:numId="15">
    <w:abstractNumId w:val="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C96379"/>
    <w:rsid w:val="00037C9E"/>
    <w:rsid w:val="00037EBE"/>
    <w:rsid w:val="00042765"/>
    <w:rsid w:val="00046DA0"/>
    <w:rsid w:val="000519ED"/>
    <w:rsid w:val="00052DA5"/>
    <w:rsid w:val="00053129"/>
    <w:rsid w:val="00053A5E"/>
    <w:rsid w:val="00060636"/>
    <w:rsid w:val="000934FA"/>
    <w:rsid w:val="000B0B3C"/>
    <w:rsid w:val="000B64F5"/>
    <w:rsid w:val="000F7BCE"/>
    <w:rsid w:val="00101352"/>
    <w:rsid w:val="00104227"/>
    <w:rsid w:val="00105876"/>
    <w:rsid w:val="00124FA1"/>
    <w:rsid w:val="001417A3"/>
    <w:rsid w:val="00142858"/>
    <w:rsid w:val="00145E5F"/>
    <w:rsid w:val="001509A8"/>
    <w:rsid w:val="00151AC1"/>
    <w:rsid w:val="00176334"/>
    <w:rsid w:val="00177CC4"/>
    <w:rsid w:val="001A491E"/>
    <w:rsid w:val="001C4008"/>
    <w:rsid w:val="001C5E61"/>
    <w:rsid w:val="001C7EE5"/>
    <w:rsid w:val="001D54D8"/>
    <w:rsid w:val="001E08A0"/>
    <w:rsid w:val="001E12D6"/>
    <w:rsid w:val="001F47A7"/>
    <w:rsid w:val="002060C3"/>
    <w:rsid w:val="00210790"/>
    <w:rsid w:val="00213A41"/>
    <w:rsid w:val="0021679C"/>
    <w:rsid w:val="002208DC"/>
    <w:rsid w:val="00221930"/>
    <w:rsid w:val="002228B3"/>
    <w:rsid w:val="0023280A"/>
    <w:rsid w:val="00235AA6"/>
    <w:rsid w:val="00253470"/>
    <w:rsid w:val="002534AD"/>
    <w:rsid w:val="00277AB1"/>
    <w:rsid w:val="00281B82"/>
    <w:rsid w:val="00283262"/>
    <w:rsid w:val="0029189C"/>
    <w:rsid w:val="002A0675"/>
    <w:rsid w:val="002C0107"/>
    <w:rsid w:val="002E35C8"/>
    <w:rsid w:val="002E4288"/>
    <w:rsid w:val="002F6F46"/>
    <w:rsid w:val="00302F95"/>
    <w:rsid w:val="0030622F"/>
    <w:rsid w:val="00317EC5"/>
    <w:rsid w:val="003223B9"/>
    <w:rsid w:val="003277BC"/>
    <w:rsid w:val="00341406"/>
    <w:rsid w:val="00345CF5"/>
    <w:rsid w:val="0035482C"/>
    <w:rsid w:val="00383E99"/>
    <w:rsid w:val="003A2B66"/>
    <w:rsid w:val="003A2E33"/>
    <w:rsid w:val="003A48CB"/>
    <w:rsid w:val="003A6FD0"/>
    <w:rsid w:val="003B16BE"/>
    <w:rsid w:val="003B435F"/>
    <w:rsid w:val="003B5C13"/>
    <w:rsid w:val="003C6F0A"/>
    <w:rsid w:val="003C7694"/>
    <w:rsid w:val="003E0282"/>
    <w:rsid w:val="003E6DF8"/>
    <w:rsid w:val="003E7442"/>
    <w:rsid w:val="003E7679"/>
    <w:rsid w:val="003E7D37"/>
    <w:rsid w:val="003F3802"/>
    <w:rsid w:val="003F41FF"/>
    <w:rsid w:val="00401409"/>
    <w:rsid w:val="00410F69"/>
    <w:rsid w:val="00414CF4"/>
    <w:rsid w:val="00415CA9"/>
    <w:rsid w:val="00415DA0"/>
    <w:rsid w:val="00425246"/>
    <w:rsid w:val="0043569A"/>
    <w:rsid w:val="0045131C"/>
    <w:rsid w:val="00454C07"/>
    <w:rsid w:val="00460719"/>
    <w:rsid w:val="00467E65"/>
    <w:rsid w:val="004836EB"/>
    <w:rsid w:val="00486CC7"/>
    <w:rsid w:val="004870DF"/>
    <w:rsid w:val="00494F84"/>
    <w:rsid w:val="004A0B4B"/>
    <w:rsid w:val="004A34B6"/>
    <w:rsid w:val="004A45F8"/>
    <w:rsid w:val="004B3626"/>
    <w:rsid w:val="004C1505"/>
    <w:rsid w:val="004D1376"/>
    <w:rsid w:val="004D1FE8"/>
    <w:rsid w:val="004E013C"/>
    <w:rsid w:val="004F2A41"/>
    <w:rsid w:val="004F2BDC"/>
    <w:rsid w:val="00506BF6"/>
    <w:rsid w:val="00506E3D"/>
    <w:rsid w:val="00513E7D"/>
    <w:rsid w:val="00514F3C"/>
    <w:rsid w:val="00515611"/>
    <w:rsid w:val="005319FE"/>
    <w:rsid w:val="00545EB4"/>
    <w:rsid w:val="00567047"/>
    <w:rsid w:val="005704ED"/>
    <w:rsid w:val="005850EA"/>
    <w:rsid w:val="0059388B"/>
    <w:rsid w:val="005944B9"/>
    <w:rsid w:val="005A7AD0"/>
    <w:rsid w:val="005D1863"/>
    <w:rsid w:val="005D6D96"/>
    <w:rsid w:val="005F2606"/>
    <w:rsid w:val="005F753A"/>
    <w:rsid w:val="006059F1"/>
    <w:rsid w:val="00610073"/>
    <w:rsid w:val="00616626"/>
    <w:rsid w:val="00617C04"/>
    <w:rsid w:val="0062016F"/>
    <w:rsid w:val="00627DF3"/>
    <w:rsid w:val="0063359D"/>
    <w:rsid w:val="00643F37"/>
    <w:rsid w:val="00654A1A"/>
    <w:rsid w:val="00661BF9"/>
    <w:rsid w:val="00662E2C"/>
    <w:rsid w:val="006639B4"/>
    <w:rsid w:val="006665D1"/>
    <w:rsid w:val="00675243"/>
    <w:rsid w:val="006805CF"/>
    <w:rsid w:val="00686C26"/>
    <w:rsid w:val="00691FE0"/>
    <w:rsid w:val="006950C7"/>
    <w:rsid w:val="006A1777"/>
    <w:rsid w:val="006A42E8"/>
    <w:rsid w:val="006C07EA"/>
    <w:rsid w:val="006D772D"/>
    <w:rsid w:val="006E15C9"/>
    <w:rsid w:val="006E4F07"/>
    <w:rsid w:val="006F66D3"/>
    <w:rsid w:val="0070080D"/>
    <w:rsid w:val="007040F2"/>
    <w:rsid w:val="0070563A"/>
    <w:rsid w:val="00716014"/>
    <w:rsid w:val="00727B9B"/>
    <w:rsid w:val="00745862"/>
    <w:rsid w:val="0076622B"/>
    <w:rsid w:val="0077435A"/>
    <w:rsid w:val="0077618C"/>
    <w:rsid w:val="007818F5"/>
    <w:rsid w:val="00791EF5"/>
    <w:rsid w:val="00796646"/>
    <w:rsid w:val="007A4536"/>
    <w:rsid w:val="007A4EB1"/>
    <w:rsid w:val="007B2CC5"/>
    <w:rsid w:val="007C3EBC"/>
    <w:rsid w:val="007C74EA"/>
    <w:rsid w:val="007D33AA"/>
    <w:rsid w:val="008030E0"/>
    <w:rsid w:val="00826A7A"/>
    <w:rsid w:val="00827202"/>
    <w:rsid w:val="00840505"/>
    <w:rsid w:val="008465C8"/>
    <w:rsid w:val="00847747"/>
    <w:rsid w:val="008677AA"/>
    <w:rsid w:val="00874CD6"/>
    <w:rsid w:val="00891DA9"/>
    <w:rsid w:val="008A2EA8"/>
    <w:rsid w:val="008A5054"/>
    <w:rsid w:val="008B2BA1"/>
    <w:rsid w:val="008B4657"/>
    <w:rsid w:val="008D10B5"/>
    <w:rsid w:val="008D3E64"/>
    <w:rsid w:val="008D7526"/>
    <w:rsid w:val="008E12AE"/>
    <w:rsid w:val="008E1ADD"/>
    <w:rsid w:val="008E3EE0"/>
    <w:rsid w:val="008E4B50"/>
    <w:rsid w:val="008E5D67"/>
    <w:rsid w:val="008F1FFB"/>
    <w:rsid w:val="008F609B"/>
    <w:rsid w:val="00901ABB"/>
    <w:rsid w:val="009107FC"/>
    <w:rsid w:val="00911745"/>
    <w:rsid w:val="00911D47"/>
    <w:rsid w:val="009135F0"/>
    <w:rsid w:val="00915D98"/>
    <w:rsid w:val="00920DDB"/>
    <w:rsid w:val="009249A2"/>
    <w:rsid w:val="00943D90"/>
    <w:rsid w:val="00947FF1"/>
    <w:rsid w:val="009629A6"/>
    <w:rsid w:val="00981DEB"/>
    <w:rsid w:val="00995553"/>
    <w:rsid w:val="009964D9"/>
    <w:rsid w:val="009A1999"/>
    <w:rsid w:val="009B54AA"/>
    <w:rsid w:val="009B7C3A"/>
    <w:rsid w:val="009C349E"/>
    <w:rsid w:val="009D1FE7"/>
    <w:rsid w:val="009D4775"/>
    <w:rsid w:val="009E68F5"/>
    <w:rsid w:val="009F1C54"/>
    <w:rsid w:val="009F2748"/>
    <w:rsid w:val="009F61D7"/>
    <w:rsid w:val="009F732D"/>
    <w:rsid w:val="00A17042"/>
    <w:rsid w:val="00A24F3C"/>
    <w:rsid w:val="00A26867"/>
    <w:rsid w:val="00A35AD5"/>
    <w:rsid w:val="00A55D7E"/>
    <w:rsid w:val="00A651A4"/>
    <w:rsid w:val="00A71DCE"/>
    <w:rsid w:val="00A85826"/>
    <w:rsid w:val="00A85E75"/>
    <w:rsid w:val="00A8778D"/>
    <w:rsid w:val="00AA0FFC"/>
    <w:rsid w:val="00AA2A9C"/>
    <w:rsid w:val="00AB1966"/>
    <w:rsid w:val="00AC2A44"/>
    <w:rsid w:val="00AC56D9"/>
    <w:rsid w:val="00AE192B"/>
    <w:rsid w:val="00AE520E"/>
    <w:rsid w:val="00AF2517"/>
    <w:rsid w:val="00AF290E"/>
    <w:rsid w:val="00AF36E4"/>
    <w:rsid w:val="00AF5910"/>
    <w:rsid w:val="00B10DA1"/>
    <w:rsid w:val="00B128C7"/>
    <w:rsid w:val="00B1780F"/>
    <w:rsid w:val="00B2351A"/>
    <w:rsid w:val="00B263EB"/>
    <w:rsid w:val="00B27CF7"/>
    <w:rsid w:val="00B405D5"/>
    <w:rsid w:val="00B54B7B"/>
    <w:rsid w:val="00B615E2"/>
    <w:rsid w:val="00B636C0"/>
    <w:rsid w:val="00B728C2"/>
    <w:rsid w:val="00B834F9"/>
    <w:rsid w:val="00B83D1C"/>
    <w:rsid w:val="00B90561"/>
    <w:rsid w:val="00B90C2B"/>
    <w:rsid w:val="00BA2344"/>
    <w:rsid w:val="00BA42CE"/>
    <w:rsid w:val="00BA5C4C"/>
    <w:rsid w:val="00BC6E79"/>
    <w:rsid w:val="00BD1F66"/>
    <w:rsid w:val="00BE2F64"/>
    <w:rsid w:val="00BF1E4E"/>
    <w:rsid w:val="00BF4F91"/>
    <w:rsid w:val="00C0064E"/>
    <w:rsid w:val="00C129BC"/>
    <w:rsid w:val="00C15E24"/>
    <w:rsid w:val="00C23C4E"/>
    <w:rsid w:val="00C25169"/>
    <w:rsid w:val="00C274C5"/>
    <w:rsid w:val="00C3183B"/>
    <w:rsid w:val="00C35032"/>
    <w:rsid w:val="00C52650"/>
    <w:rsid w:val="00C755C6"/>
    <w:rsid w:val="00C82854"/>
    <w:rsid w:val="00C96379"/>
    <w:rsid w:val="00C97A9F"/>
    <w:rsid w:val="00CB1F22"/>
    <w:rsid w:val="00CD124D"/>
    <w:rsid w:val="00D00715"/>
    <w:rsid w:val="00D068F7"/>
    <w:rsid w:val="00D11430"/>
    <w:rsid w:val="00D122B2"/>
    <w:rsid w:val="00D128F4"/>
    <w:rsid w:val="00D2250E"/>
    <w:rsid w:val="00D25B15"/>
    <w:rsid w:val="00D27A4D"/>
    <w:rsid w:val="00D321DC"/>
    <w:rsid w:val="00D4503D"/>
    <w:rsid w:val="00D47841"/>
    <w:rsid w:val="00D478A4"/>
    <w:rsid w:val="00D47DF8"/>
    <w:rsid w:val="00D53139"/>
    <w:rsid w:val="00D563C0"/>
    <w:rsid w:val="00D74FC4"/>
    <w:rsid w:val="00D839E5"/>
    <w:rsid w:val="00D86090"/>
    <w:rsid w:val="00D922A3"/>
    <w:rsid w:val="00DA701C"/>
    <w:rsid w:val="00DC4E5D"/>
    <w:rsid w:val="00DE06A2"/>
    <w:rsid w:val="00DE4BC6"/>
    <w:rsid w:val="00DE74EB"/>
    <w:rsid w:val="00DE7B50"/>
    <w:rsid w:val="00DF5BC4"/>
    <w:rsid w:val="00DF6135"/>
    <w:rsid w:val="00E14342"/>
    <w:rsid w:val="00E213DE"/>
    <w:rsid w:val="00E2625D"/>
    <w:rsid w:val="00E41D4B"/>
    <w:rsid w:val="00E44761"/>
    <w:rsid w:val="00E5272F"/>
    <w:rsid w:val="00E55BF6"/>
    <w:rsid w:val="00E57BCF"/>
    <w:rsid w:val="00E60A3B"/>
    <w:rsid w:val="00E654D4"/>
    <w:rsid w:val="00E7191B"/>
    <w:rsid w:val="00E71BA2"/>
    <w:rsid w:val="00E91706"/>
    <w:rsid w:val="00E92ADC"/>
    <w:rsid w:val="00E96DD3"/>
    <w:rsid w:val="00EC65A3"/>
    <w:rsid w:val="00EC74F7"/>
    <w:rsid w:val="00ED5276"/>
    <w:rsid w:val="00ED6BDE"/>
    <w:rsid w:val="00EE4EB3"/>
    <w:rsid w:val="00EF5DAC"/>
    <w:rsid w:val="00EF5E9B"/>
    <w:rsid w:val="00F131E5"/>
    <w:rsid w:val="00F158A6"/>
    <w:rsid w:val="00F17E85"/>
    <w:rsid w:val="00F27689"/>
    <w:rsid w:val="00F3272D"/>
    <w:rsid w:val="00F335D1"/>
    <w:rsid w:val="00F35277"/>
    <w:rsid w:val="00F37A98"/>
    <w:rsid w:val="00F50175"/>
    <w:rsid w:val="00F718C3"/>
    <w:rsid w:val="00F72303"/>
    <w:rsid w:val="00F760ED"/>
    <w:rsid w:val="00F83A43"/>
    <w:rsid w:val="00F85A18"/>
    <w:rsid w:val="00F969E5"/>
    <w:rsid w:val="00FA06D3"/>
    <w:rsid w:val="00FA5988"/>
    <w:rsid w:val="00FA7472"/>
    <w:rsid w:val="00FB4341"/>
    <w:rsid w:val="00FB65CB"/>
    <w:rsid w:val="00FD57C4"/>
    <w:rsid w:val="00FE281B"/>
    <w:rsid w:val="00FE448B"/>
    <w:rsid w:val="00FF4914"/>
    <w:rsid w:val="00FF54C2"/>
    <w:rsid w:val="00FF6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9BB9C6C"/>
  <w15:docId w15:val="{88617A9D-B447-4B40-A6FC-B75381B61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409"/>
    <w:pPr>
      <w:spacing w:after="240" w:line="240" w:lineRule="atLeast"/>
    </w:pPr>
    <w:rPr>
      <w:rFonts w:ascii="Garamond" w:hAnsi="Garamond"/>
      <w:sz w:val="22"/>
    </w:rPr>
  </w:style>
  <w:style w:type="paragraph" w:styleId="Heading1">
    <w:name w:val="heading 1"/>
    <w:basedOn w:val="DocumentLabel"/>
    <w:next w:val="Heading2"/>
    <w:qFormat/>
    <w:rsid w:val="00401409"/>
    <w:pPr>
      <w:pBdr>
        <w:top w:val="none" w:sz="0" w:space="0" w:color="auto"/>
        <w:left w:val="none" w:sz="0" w:space="0" w:color="auto"/>
        <w:bottom w:val="none" w:sz="0" w:space="0" w:color="auto"/>
        <w:right w:val="none" w:sz="0" w:space="0" w:color="auto"/>
      </w:pBdr>
      <w:shd w:val="clear" w:color="auto" w:fill="auto"/>
      <w:spacing w:before="0" w:after="480" w:line="480" w:lineRule="exact"/>
      <w:ind w:left="0" w:right="0"/>
      <w:outlineLvl w:val="0"/>
    </w:pPr>
    <w:rPr>
      <w:caps/>
    </w:rPr>
  </w:style>
  <w:style w:type="paragraph" w:styleId="Heading2">
    <w:name w:val="heading 2"/>
    <w:basedOn w:val="Normal"/>
    <w:next w:val="BodyText"/>
    <w:qFormat/>
    <w:rsid w:val="00401409"/>
    <w:pPr>
      <w:keepNext/>
      <w:keepLines/>
      <w:pBdr>
        <w:bottom w:val="single" w:sz="6" w:space="1" w:color="auto"/>
      </w:pBdr>
      <w:spacing w:after="60" w:line="240" w:lineRule="exact"/>
      <w:outlineLvl w:val="1"/>
    </w:pPr>
    <w:rPr>
      <w:caps/>
      <w:spacing w:val="-5"/>
      <w:kern w:val="28"/>
      <w:sz w:val="28"/>
    </w:rPr>
  </w:style>
  <w:style w:type="paragraph" w:styleId="Heading3">
    <w:name w:val="heading 3"/>
    <w:basedOn w:val="Normal"/>
    <w:next w:val="Normal"/>
    <w:qFormat/>
    <w:rsid w:val="00401409"/>
    <w:pPr>
      <w:keepNext/>
      <w:keepLines/>
      <w:widowControl w:val="0"/>
      <w:pBdr>
        <w:top w:val="single" w:sz="6" w:space="9" w:color="FFFFFF"/>
        <w:left w:val="single" w:sz="6" w:space="9" w:color="FFFFFF"/>
        <w:bottom w:val="single" w:sz="6" w:space="9" w:color="FFFFFF"/>
        <w:right w:val="single" w:sz="6" w:space="9" w:color="FFFFFF"/>
      </w:pBdr>
      <w:shd w:val="thinReverseDiagStripe" w:color="auto" w:fill="auto"/>
      <w:spacing w:before="60" w:after="60"/>
      <w:ind w:left="180" w:right="180"/>
      <w:jc w:val="center"/>
      <w:outlineLvl w:val="2"/>
    </w:pPr>
    <w:rPr>
      <w:rFonts w:ascii="Arial Black" w:hAnsi="Arial Black"/>
      <w:b/>
      <w:spacing w:val="-10"/>
      <w:sz w:val="28"/>
    </w:rPr>
  </w:style>
  <w:style w:type="paragraph" w:styleId="Heading4">
    <w:name w:val="heading 4"/>
    <w:basedOn w:val="Normal"/>
    <w:next w:val="BodyText"/>
    <w:qFormat/>
    <w:rsid w:val="00401409"/>
    <w:pPr>
      <w:keepNext/>
      <w:keepLines/>
      <w:spacing w:before="60" w:after="60"/>
      <w:jc w:val="center"/>
      <w:outlineLvl w:val="3"/>
    </w:pPr>
    <w:rPr>
      <w:rFonts w:ascii="Arial Black" w:hAnsi="Arial Black"/>
      <w:sz w:val="15"/>
    </w:rPr>
  </w:style>
  <w:style w:type="paragraph" w:styleId="Heading5">
    <w:name w:val="heading 5"/>
    <w:basedOn w:val="Heading4"/>
    <w:next w:val="BodyText"/>
    <w:qFormat/>
    <w:rsid w:val="00401409"/>
    <w:pPr>
      <w:spacing w:before="0" w:after="0"/>
      <w:jc w:val="left"/>
      <w:outlineLvl w:val="4"/>
    </w:pPr>
    <w:rPr>
      <w:spacing w:val="-5"/>
      <w:kern w:val="20"/>
      <w:sz w:val="20"/>
    </w:rPr>
  </w:style>
  <w:style w:type="paragraph" w:styleId="Heading6">
    <w:name w:val="heading 6"/>
    <w:basedOn w:val="Normal"/>
    <w:next w:val="BodyText"/>
    <w:qFormat/>
    <w:rsid w:val="00401409"/>
    <w:pPr>
      <w:keepNext/>
      <w:jc w:val="center"/>
      <w:outlineLvl w:val="5"/>
    </w:pPr>
    <w:rPr>
      <w:caps/>
      <w:spacing w:val="20"/>
      <w:kern w:val="28"/>
      <w:sz w:val="18"/>
    </w:rPr>
  </w:style>
  <w:style w:type="paragraph" w:styleId="Heading7">
    <w:name w:val="heading 7"/>
    <w:basedOn w:val="Normal"/>
    <w:next w:val="BodyText"/>
    <w:qFormat/>
    <w:rsid w:val="00401409"/>
    <w:pPr>
      <w:keepNext/>
      <w:outlineLvl w:val="6"/>
    </w:pPr>
    <w:rPr>
      <w:b/>
      <w:spacing w:val="-5"/>
      <w:kern w:val="28"/>
      <w:sz w:val="24"/>
    </w:rPr>
  </w:style>
  <w:style w:type="paragraph" w:styleId="Heading8">
    <w:name w:val="heading 8"/>
    <w:basedOn w:val="Normal"/>
    <w:next w:val="BodyText"/>
    <w:qFormat/>
    <w:rsid w:val="00401409"/>
    <w:pPr>
      <w:keepNext/>
      <w:outlineLvl w:val="7"/>
    </w:pPr>
    <w:rPr>
      <w:i/>
      <w:spacing w:val="5"/>
      <w:kern w:val="28"/>
      <w:sz w:val="24"/>
    </w:rPr>
  </w:style>
  <w:style w:type="paragraph" w:styleId="Heading9">
    <w:name w:val="heading 9"/>
    <w:basedOn w:val="Normal"/>
    <w:next w:val="BodyText"/>
    <w:qFormat/>
    <w:rsid w:val="00401409"/>
    <w:pPr>
      <w:keepNext/>
      <w:outlineLvl w:val="8"/>
    </w:pPr>
    <w:rPr>
      <w:i/>
      <w:spacing w:val="5"/>
      <w:kern w:val="2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1409"/>
    <w:rPr>
      <w:spacing w:val="-5"/>
      <w:sz w:val="24"/>
    </w:rPr>
  </w:style>
  <w:style w:type="paragraph" w:customStyle="1" w:styleId="BlockQuotation">
    <w:name w:val="Block Quotation"/>
    <w:basedOn w:val="BodyText"/>
    <w:rsid w:val="00401409"/>
    <w:pPr>
      <w:keepLines/>
      <w:pBdr>
        <w:top w:val="single" w:sz="6" w:space="12" w:color="FFFFFF"/>
        <w:left w:val="single" w:sz="6" w:space="12" w:color="FFFFFF"/>
        <w:bottom w:val="single" w:sz="6" w:space="12" w:color="FFFFFF"/>
        <w:right w:val="single" w:sz="6" w:space="12" w:color="FFFFFF"/>
      </w:pBdr>
      <w:shd w:val="pct5" w:color="auto" w:fill="auto"/>
      <w:spacing w:line="200" w:lineRule="atLeast"/>
      <w:ind w:left="240" w:right="240"/>
    </w:pPr>
    <w:rPr>
      <w:i/>
      <w:sz w:val="26"/>
    </w:rPr>
  </w:style>
  <w:style w:type="paragraph" w:customStyle="1" w:styleId="Picture">
    <w:name w:val="Picture"/>
    <w:basedOn w:val="BodyText"/>
    <w:rsid w:val="00401409"/>
    <w:pPr>
      <w:spacing w:after="0"/>
    </w:pPr>
    <w:rPr>
      <w:rFonts w:ascii="Wingdings" w:hAnsi="Wingdings"/>
      <w:b/>
      <w:color w:val="FFFFFF"/>
      <w:spacing w:val="0"/>
      <w:sz w:val="72"/>
    </w:rPr>
  </w:style>
  <w:style w:type="paragraph" w:styleId="ListNumber">
    <w:name w:val="List Number"/>
    <w:basedOn w:val="List"/>
    <w:rsid w:val="00401409"/>
    <w:pPr>
      <w:tabs>
        <w:tab w:val="clear" w:pos="720"/>
      </w:tabs>
      <w:spacing w:after="240"/>
      <w:ind w:left="0" w:firstLine="0"/>
    </w:pPr>
  </w:style>
  <w:style w:type="paragraph" w:customStyle="1" w:styleId="SubtitleCover">
    <w:name w:val="Subtitle Cover"/>
    <w:basedOn w:val="Normal"/>
    <w:next w:val="Normal"/>
    <w:rsid w:val="00401409"/>
    <w:pPr>
      <w:keepNext/>
      <w:spacing w:before="960" w:after="0" w:line="400" w:lineRule="atLeast"/>
    </w:pPr>
    <w:rPr>
      <w:i/>
      <w:spacing w:val="-10"/>
      <w:kern w:val="28"/>
      <w:sz w:val="40"/>
    </w:rPr>
  </w:style>
  <w:style w:type="paragraph" w:customStyle="1" w:styleId="CompanyName">
    <w:name w:val="Company Name"/>
    <w:basedOn w:val="Normal"/>
    <w:next w:val="TitleCover"/>
    <w:rsid w:val="00401409"/>
    <w:pPr>
      <w:keepNext/>
      <w:pBdr>
        <w:top w:val="single" w:sz="6" w:space="5" w:color="auto"/>
      </w:pBdr>
      <w:spacing w:line="300" w:lineRule="exact"/>
    </w:pPr>
    <w:rPr>
      <w:caps/>
      <w:spacing w:val="-10"/>
      <w:sz w:val="32"/>
    </w:rPr>
  </w:style>
  <w:style w:type="paragraph" w:customStyle="1" w:styleId="TitleCover">
    <w:name w:val="Title Cover"/>
    <w:basedOn w:val="HeadingBase"/>
    <w:next w:val="SubtitleCover"/>
    <w:rsid w:val="00401409"/>
    <w:pPr>
      <w:pBdr>
        <w:bottom w:val="single" w:sz="6" w:space="22" w:color="auto"/>
      </w:pBdr>
      <w:spacing w:before="0" w:after="0" w:line="300" w:lineRule="exact"/>
    </w:pPr>
    <w:rPr>
      <w:caps/>
      <w:spacing w:val="-10"/>
      <w:sz w:val="32"/>
    </w:rPr>
  </w:style>
  <w:style w:type="character" w:styleId="Emphasis">
    <w:name w:val="Emphasis"/>
    <w:qFormat/>
    <w:rsid w:val="00401409"/>
    <w:rPr>
      <w:b/>
      <w:spacing w:val="-10"/>
    </w:rPr>
  </w:style>
  <w:style w:type="paragraph" w:customStyle="1" w:styleId="ReturnAddress">
    <w:name w:val="Return Address"/>
    <w:basedOn w:val="Address"/>
    <w:rsid w:val="00401409"/>
    <w:pPr>
      <w:spacing w:line="160" w:lineRule="atLeast"/>
      <w:jc w:val="center"/>
    </w:pPr>
    <w:rPr>
      <w:rFonts w:ascii="Arial" w:hAnsi="Arial"/>
      <w:spacing w:val="0"/>
      <w:sz w:val="15"/>
    </w:rPr>
  </w:style>
  <w:style w:type="paragraph" w:customStyle="1" w:styleId="Icon2">
    <w:name w:val="Icon 2"/>
    <w:basedOn w:val="Normal"/>
    <w:next w:val="Heading3"/>
    <w:rsid w:val="00401409"/>
    <w:pPr>
      <w:shd w:val="pct80" w:color="auto" w:fill="auto"/>
      <w:spacing w:before="120" w:after="120" w:line="760" w:lineRule="exact"/>
      <w:ind w:left="1560" w:right="1560"/>
      <w:jc w:val="center"/>
    </w:pPr>
    <w:rPr>
      <w:rFonts w:ascii="Wingdings" w:hAnsi="Wingdings"/>
      <w:b/>
      <w:color w:val="FFFFFF"/>
      <w:sz w:val="88"/>
    </w:rPr>
  </w:style>
  <w:style w:type="paragraph" w:styleId="List">
    <w:name w:val="List"/>
    <w:basedOn w:val="BodyText"/>
    <w:rsid w:val="00401409"/>
    <w:pPr>
      <w:tabs>
        <w:tab w:val="left" w:pos="720"/>
      </w:tabs>
      <w:spacing w:after="80"/>
      <w:ind w:left="720" w:hanging="360"/>
    </w:pPr>
  </w:style>
  <w:style w:type="paragraph" w:customStyle="1" w:styleId="Address">
    <w:name w:val="Address"/>
    <w:basedOn w:val="BodyText"/>
    <w:rsid w:val="00401409"/>
    <w:pPr>
      <w:keepLines/>
      <w:spacing w:after="0"/>
    </w:pPr>
  </w:style>
  <w:style w:type="paragraph" w:styleId="BodyTextIndent">
    <w:name w:val="Body Text Indent"/>
    <w:basedOn w:val="BodyText"/>
    <w:rsid w:val="00401409"/>
    <w:pPr>
      <w:ind w:firstLine="240"/>
    </w:pPr>
  </w:style>
  <w:style w:type="paragraph" w:customStyle="1" w:styleId="BodyTextKeep">
    <w:name w:val="Body Text Keep"/>
    <w:basedOn w:val="BodyText"/>
    <w:rsid w:val="00401409"/>
    <w:pPr>
      <w:keepNext/>
      <w:spacing w:after="160" w:line="240" w:lineRule="auto"/>
    </w:pPr>
    <w:rPr>
      <w:rFonts w:ascii="Times New Roman" w:hAnsi="Times New Roman"/>
      <w:spacing w:val="0"/>
      <w:sz w:val="20"/>
    </w:rPr>
  </w:style>
  <w:style w:type="paragraph" w:styleId="Caption">
    <w:name w:val="caption"/>
    <w:basedOn w:val="Picture"/>
    <w:next w:val="BodyText"/>
    <w:qFormat/>
    <w:rsid w:val="00401409"/>
    <w:pPr>
      <w:spacing w:after="240" w:line="200" w:lineRule="atLeast"/>
    </w:pPr>
    <w:rPr>
      <w:rFonts w:ascii="Garamond" w:hAnsi="Garamond"/>
      <w:b w:val="0"/>
      <w:i/>
      <w:color w:val="auto"/>
      <w:spacing w:val="5"/>
      <w:sz w:val="20"/>
    </w:rPr>
  </w:style>
  <w:style w:type="character" w:styleId="CommentReference">
    <w:name w:val="annotation reference"/>
    <w:semiHidden/>
    <w:rsid w:val="00401409"/>
    <w:rPr>
      <w:sz w:val="16"/>
    </w:rPr>
  </w:style>
  <w:style w:type="paragraph" w:styleId="CommentText">
    <w:name w:val="annotation text"/>
    <w:basedOn w:val="Normal"/>
    <w:link w:val="CommentTextChar"/>
    <w:semiHidden/>
    <w:rsid w:val="00401409"/>
    <w:pPr>
      <w:tabs>
        <w:tab w:val="left" w:pos="187"/>
      </w:tabs>
    </w:pPr>
    <w:rPr>
      <w:sz w:val="18"/>
    </w:rPr>
  </w:style>
  <w:style w:type="paragraph" w:styleId="Date">
    <w:name w:val="Date"/>
    <w:basedOn w:val="BodyText"/>
    <w:rsid w:val="00401409"/>
    <w:pPr>
      <w:spacing w:after="160" w:line="240" w:lineRule="auto"/>
      <w:jc w:val="center"/>
    </w:pPr>
    <w:rPr>
      <w:rFonts w:ascii="Times New Roman" w:hAnsi="Times New Roman"/>
      <w:spacing w:val="0"/>
      <w:sz w:val="20"/>
    </w:rPr>
  </w:style>
  <w:style w:type="paragraph" w:customStyle="1" w:styleId="DocumentLabel">
    <w:name w:val="Document Label"/>
    <w:basedOn w:val="Normal"/>
    <w:next w:val="Heading1"/>
    <w:rsid w:val="00401409"/>
    <w:pPr>
      <w:keepNext/>
      <w:pBdr>
        <w:top w:val="single" w:sz="18" w:space="1" w:color="FFFFFF"/>
        <w:left w:val="single" w:sz="18" w:space="1" w:color="FFFFFF"/>
        <w:bottom w:val="single" w:sz="18" w:space="1" w:color="FFFFFF"/>
        <w:right w:val="single" w:sz="18" w:space="1" w:color="FFFFFF"/>
      </w:pBdr>
      <w:shd w:val="thinReverseDiagStripe" w:color="auto" w:fill="auto"/>
      <w:spacing w:before="240" w:line="480" w:lineRule="atLeast"/>
      <w:ind w:left="60" w:right="60"/>
    </w:pPr>
    <w:rPr>
      <w:color w:val="000000"/>
      <w:spacing w:val="-25"/>
      <w:kern w:val="28"/>
      <w:sz w:val="56"/>
    </w:rPr>
  </w:style>
  <w:style w:type="character" w:styleId="EndnoteReference">
    <w:name w:val="endnote reference"/>
    <w:semiHidden/>
    <w:rsid w:val="00401409"/>
    <w:rPr>
      <w:vertAlign w:val="superscript"/>
    </w:rPr>
  </w:style>
  <w:style w:type="paragraph" w:customStyle="1" w:styleId="FootnoteBase">
    <w:name w:val="Footnote Base"/>
    <w:basedOn w:val="Normal"/>
    <w:rsid w:val="00401409"/>
    <w:pPr>
      <w:tabs>
        <w:tab w:val="left" w:pos="187"/>
      </w:tabs>
      <w:spacing w:line="220" w:lineRule="exact"/>
      <w:ind w:left="187" w:hanging="187"/>
    </w:pPr>
    <w:rPr>
      <w:sz w:val="18"/>
    </w:rPr>
  </w:style>
  <w:style w:type="paragraph" w:styleId="EndnoteText">
    <w:name w:val="endnote text"/>
    <w:basedOn w:val="FootnoteBase"/>
    <w:semiHidden/>
    <w:rsid w:val="00401409"/>
    <w:pPr>
      <w:spacing w:after="120"/>
    </w:pPr>
    <w:rPr>
      <w:rFonts w:ascii="Times New Roman" w:hAnsi="Times New Roman"/>
    </w:rPr>
  </w:style>
  <w:style w:type="paragraph" w:customStyle="1" w:styleId="HeaderBase">
    <w:name w:val="Header Base"/>
    <w:basedOn w:val="Normal"/>
    <w:rsid w:val="00401409"/>
    <w:pPr>
      <w:keepLines/>
      <w:tabs>
        <w:tab w:val="center" w:pos="7200"/>
        <w:tab w:val="right" w:pos="14400"/>
      </w:tabs>
      <w:jc w:val="center"/>
    </w:pPr>
    <w:rPr>
      <w:spacing w:val="80"/>
    </w:rPr>
  </w:style>
  <w:style w:type="paragraph" w:styleId="Footer">
    <w:name w:val="footer"/>
    <w:basedOn w:val="HeaderBase"/>
    <w:link w:val="FooterChar"/>
    <w:uiPriority w:val="99"/>
    <w:rsid w:val="00401409"/>
  </w:style>
  <w:style w:type="paragraph" w:customStyle="1" w:styleId="FooterEven">
    <w:name w:val="Footer Even"/>
    <w:basedOn w:val="Footer"/>
    <w:rsid w:val="00401409"/>
    <w:pPr>
      <w:spacing w:after="0" w:line="240" w:lineRule="auto"/>
    </w:pPr>
    <w:rPr>
      <w:rFonts w:ascii="Times New Roman" w:hAnsi="Times New Roman"/>
      <w:sz w:val="20"/>
    </w:rPr>
  </w:style>
  <w:style w:type="paragraph" w:customStyle="1" w:styleId="FooterFirst">
    <w:name w:val="Footer First"/>
    <w:basedOn w:val="Footer"/>
    <w:rsid w:val="00401409"/>
    <w:pPr>
      <w:tabs>
        <w:tab w:val="clear" w:pos="14400"/>
      </w:tabs>
      <w:spacing w:after="0" w:line="240" w:lineRule="auto"/>
    </w:pPr>
    <w:rPr>
      <w:rFonts w:ascii="Times New Roman" w:hAnsi="Times New Roman"/>
      <w:sz w:val="20"/>
    </w:rPr>
  </w:style>
  <w:style w:type="paragraph" w:customStyle="1" w:styleId="FooterOdd">
    <w:name w:val="Footer Odd"/>
    <w:basedOn w:val="Footer"/>
    <w:rsid w:val="00401409"/>
    <w:pPr>
      <w:tabs>
        <w:tab w:val="right" w:pos="0"/>
      </w:tabs>
      <w:spacing w:after="0" w:line="240" w:lineRule="auto"/>
      <w:jc w:val="right"/>
    </w:pPr>
    <w:rPr>
      <w:rFonts w:ascii="Times New Roman" w:hAnsi="Times New Roman"/>
      <w:sz w:val="20"/>
    </w:rPr>
  </w:style>
  <w:style w:type="character" w:styleId="FootnoteReference">
    <w:name w:val="footnote reference"/>
    <w:semiHidden/>
    <w:rsid w:val="00401409"/>
    <w:rPr>
      <w:vertAlign w:val="superscript"/>
    </w:rPr>
  </w:style>
  <w:style w:type="paragraph" w:styleId="FootnoteText">
    <w:name w:val="footnote text"/>
    <w:basedOn w:val="FootnoteBase"/>
    <w:semiHidden/>
    <w:rsid w:val="00401409"/>
    <w:pPr>
      <w:spacing w:after="120"/>
    </w:pPr>
  </w:style>
  <w:style w:type="paragraph" w:styleId="Header">
    <w:name w:val="header"/>
    <w:basedOn w:val="HeaderBase"/>
    <w:rsid w:val="00401409"/>
  </w:style>
  <w:style w:type="paragraph" w:customStyle="1" w:styleId="HeaderEven">
    <w:name w:val="Header Even"/>
    <w:basedOn w:val="Header"/>
    <w:rsid w:val="00401409"/>
    <w:pPr>
      <w:spacing w:after="0" w:line="240" w:lineRule="auto"/>
    </w:pPr>
    <w:rPr>
      <w:rFonts w:ascii="Times New Roman" w:hAnsi="Times New Roman"/>
      <w:sz w:val="20"/>
    </w:rPr>
  </w:style>
  <w:style w:type="paragraph" w:customStyle="1" w:styleId="HeaderFirst">
    <w:name w:val="Header First"/>
    <w:basedOn w:val="Header"/>
    <w:rsid w:val="00401409"/>
    <w:pPr>
      <w:tabs>
        <w:tab w:val="clear" w:pos="14400"/>
      </w:tabs>
      <w:spacing w:after="0" w:line="240" w:lineRule="auto"/>
    </w:pPr>
    <w:rPr>
      <w:rFonts w:ascii="Times New Roman" w:hAnsi="Times New Roman"/>
      <w:sz w:val="20"/>
    </w:rPr>
  </w:style>
  <w:style w:type="paragraph" w:customStyle="1" w:styleId="HeaderOdd">
    <w:name w:val="Header Odd"/>
    <w:basedOn w:val="Header"/>
    <w:rsid w:val="00401409"/>
    <w:pPr>
      <w:tabs>
        <w:tab w:val="right" w:pos="0"/>
      </w:tabs>
      <w:spacing w:after="0" w:line="240" w:lineRule="auto"/>
      <w:jc w:val="right"/>
    </w:pPr>
    <w:rPr>
      <w:rFonts w:ascii="Times New Roman" w:hAnsi="Times New Roman"/>
      <w:sz w:val="20"/>
    </w:rPr>
  </w:style>
  <w:style w:type="paragraph" w:customStyle="1" w:styleId="HeadingBase">
    <w:name w:val="Heading Base"/>
    <w:basedOn w:val="Normal"/>
    <w:next w:val="BodyText"/>
    <w:rsid w:val="00401409"/>
    <w:pPr>
      <w:keepNext/>
      <w:keepLines/>
      <w:spacing w:before="120" w:after="120"/>
    </w:pPr>
    <w:rPr>
      <w:kern w:val="28"/>
      <w:sz w:val="18"/>
    </w:rPr>
  </w:style>
  <w:style w:type="paragraph" w:customStyle="1" w:styleId="Icon1">
    <w:name w:val="Icon 1"/>
    <w:basedOn w:val="Picture"/>
    <w:rsid w:val="00401409"/>
  </w:style>
  <w:style w:type="character" w:customStyle="1" w:styleId="Lead-inEmphasis">
    <w:name w:val="Lead-in Emphasis"/>
    <w:rsid w:val="00401409"/>
    <w:rPr>
      <w:caps/>
      <w:sz w:val="20"/>
    </w:rPr>
  </w:style>
  <w:style w:type="paragraph" w:styleId="List2">
    <w:name w:val="List 2"/>
    <w:basedOn w:val="List"/>
    <w:rsid w:val="00401409"/>
    <w:pPr>
      <w:tabs>
        <w:tab w:val="clear" w:pos="720"/>
        <w:tab w:val="left" w:pos="1080"/>
      </w:tabs>
      <w:ind w:left="1080"/>
    </w:pPr>
  </w:style>
  <w:style w:type="paragraph" w:styleId="List3">
    <w:name w:val="List 3"/>
    <w:basedOn w:val="List"/>
    <w:rsid w:val="00401409"/>
    <w:pPr>
      <w:tabs>
        <w:tab w:val="clear" w:pos="720"/>
        <w:tab w:val="left" w:pos="1440"/>
      </w:tabs>
      <w:ind w:left="1440"/>
    </w:pPr>
  </w:style>
  <w:style w:type="paragraph" w:styleId="List4">
    <w:name w:val="List 4"/>
    <w:basedOn w:val="List"/>
    <w:rsid w:val="00401409"/>
    <w:pPr>
      <w:tabs>
        <w:tab w:val="clear" w:pos="720"/>
        <w:tab w:val="left" w:pos="1800"/>
      </w:tabs>
      <w:ind w:left="1800"/>
    </w:pPr>
  </w:style>
  <w:style w:type="paragraph" w:styleId="List5">
    <w:name w:val="List 5"/>
    <w:basedOn w:val="List"/>
    <w:rsid w:val="00401409"/>
    <w:pPr>
      <w:tabs>
        <w:tab w:val="clear" w:pos="720"/>
        <w:tab w:val="left" w:pos="2160"/>
      </w:tabs>
      <w:ind w:left="2160"/>
    </w:pPr>
  </w:style>
  <w:style w:type="paragraph" w:styleId="ListContinue">
    <w:name w:val="List Continue"/>
    <w:basedOn w:val="List"/>
    <w:rsid w:val="00401409"/>
    <w:pPr>
      <w:tabs>
        <w:tab w:val="clear" w:pos="720"/>
      </w:tabs>
      <w:spacing w:after="240"/>
      <w:ind w:left="0" w:firstLine="0"/>
    </w:pPr>
  </w:style>
  <w:style w:type="paragraph" w:styleId="ListContinue2">
    <w:name w:val="List Continue 2"/>
    <w:basedOn w:val="ListContinue"/>
    <w:rsid w:val="00401409"/>
    <w:pPr>
      <w:ind w:left="360"/>
    </w:pPr>
  </w:style>
  <w:style w:type="paragraph" w:styleId="ListContinue3">
    <w:name w:val="List Continue 3"/>
    <w:basedOn w:val="ListContinue"/>
    <w:rsid w:val="00401409"/>
    <w:pPr>
      <w:ind w:left="720"/>
    </w:pPr>
  </w:style>
  <w:style w:type="paragraph" w:styleId="ListContinue4">
    <w:name w:val="List Continue 4"/>
    <w:basedOn w:val="ListContinue"/>
    <w:rsid w:val="00401409"/>
    <w:pPr>
      <w:ind w:left="1080"/>
    </w:pPr>
  </w:style>
  <w:style w:type="paragraph" w:styleId="ListContinue5">
    <w:name w:val="List Continue 5"/>
    <w:basedOn w:val="ListContinue"/>
    <w:rsid w:val="00401409"/>
    <w:pPr>
      <w:ind w:left="1440"/>
    </w:pPr>
  </w:style>
  <w:style w:type="paragraph" w:customStyle="1" w:styleId="ListFirst">
    <w:name w:val="List First"/>
    <w:basedOn w:val="List"/>
    <w:next w:val="List"/>
    <w:rsid w:val="00401409"/>
    <w:pPr>
      <w:spacing w:after="240"/>
      <w:ind w:left="360" w:firstLine="0"/>
    </w:pPr>
  </w:style>
  <w:style w:type="paragraph" w:customStyle="1" w:styleId="ListLast">
    <w:name w:val="List Last"/>
    <w:basedOn w:val="List"/>
    <w:next w:val="BodyText"/>
    <w:rsid w:val="00401409"/>
    <w:pPr>
      <w:spacing w:after="240"/>
      <w:ind w:left="360" w:firstLine="0"/>
    </w:pPr>
  </w:style>
  <w:style w:type="paragraph" w:styleId="ListNumber2">
    <w:name w:val="List Number 2"/>
    <w:basedOn w:val="ListNumber"/>
    <w:rsid w:val="00401409"/>
    <w:pPr>
      <w:ind w:left="360"/>
    </w:pPr>
  </w:style>
  <w:style w:type="paragraph" w:styleId="ListNumber3">
    <w:name w:val="List Number 3"/>
    <w:basedOn w:val="ListNumber"/>
    <w:rsid w:val="00401409"/>
    <w:pPr>
      <w:ind w:left="720"/>
    </w:pPr>
  </w:style>
  <w:style w:type="paragraph" w:styleId="ListNumber4">
    <w:name w:val="List Number 4"/>
    <w:basedOn w:val="ListNumber"/>
    <w:rsid w:val="00401409"/>
    <w:pPr>
      <w:ind w:left="1080"/>
    </w:pPr>
  </w:style>
  <w:style w:type="paragraph" w:styleId="ListNumber5">
    <w:name w:val="List Number 5"/>
    <w:basedOn w:val="ListNumber"/>
    <w:rsid w:val="00401409"/>
    <w:pPr>
      <w:ind w:left="1440"/>
    </w:pPr>
  </w:style>
  <w:style w:type="paragraph" w:customStyle="1" w:styleId="ListNumberFirst">
    <w:name w:val="List Number First"/>
    <w:basedOn w:val="ListNumber"/>
    <w:next w:val="ListNumber"/>
    <w:rsid w:val="00401409"/>
  </w:style>
  <w:style w:type="paragraph" w:customStyle="1" w:styleId="ListNumberLast">
    <w:name w:val="List Number Last"/>
    <w:basedOn w:val="ListNumber"/>
    <w:next w:val="BodyText"/>
    <w:rsid w:val="00401409"/>
  </w:style>
  <w:style w:type="paragraph" w:styleId="MacroText">
    <w:name w:val="macro"/>
    <w:basedOn w:val="BodyText"/>
    <w:semiHidden/>
    <w:rsid w:val="00401409"/>
    <w:pPr>
      <w:spacing w:after="120"/>
    </w:pPr>
    <w:rPr>
      <w:rFonts w:ascii="Courier New" w:hAnsi="Courier New"/>
    </w:rPr>
  </w:style>
  <w:style w:type="character" w:styleId="PageNumber">
    <w:name w:val="page number"/>
    <w:rsid w:val="00401409"/>
    <w:rPr>
      <w:b/>
    </w:rPr>
  </w:style>
  <w:style w:type="paragraph" w:customStyle="1" w:styleId="ss">
    <w:name w:val="ss"/>
    <w:basedOn w:val="ReturnAddress"/>
    <w:rsid w:val="00401409"/>
  </w:style>
  <w:style w:type="paragraph" w:customStyle="1" w:styleId="SubjectLine">
    <w:name w:val="Subject Line"/>
    <w:basedOn w:val="BodyText"/>
    <w:next w:val="BodyText"/>
    <w:rsid w:val="00401409"/>
    <w:pPr>
      <w:spacing w:after="160" w:line="240" w:lineRule="auto"/>
    </w:pPr>
    <w:rPr>
      <w:rFonts w:ascii="Times New Roman" w:hAnsi="Times New Roman"/>
      <w:i/>
      <w:spacing w:val="0"/>
      <w:sz w:val="20"/>
      <w:u w:val="single"/>
    </w:rPr>
  </w:style>
  <w:style w:type="character" w:customStyle="1" w:styleId="Superscript">
    <w:name w:val="Superscript"/>
    <w:rsid w:val="00401409"/>
    <w:rPr>
      <w:vertAlign w:val="superscript"/>
    </w:rPr>
  </w:style>
  <w:style w:type="paragraph" w:styleId="BodyText2">
    <w:name w:val="Body Text 2"/>
    <w:basedOn w:val="Normal"/>
    <w:rsid w:val="00401409"/>
    <w:rPr>
      <w:sz w:val="40"/>
    </w:rPr>
  </w:style>
  <w:style w:type="paragraph" w:styleId="BodyText3">
    <w:name w:val="Body Text 3"/>
    <w:basedOn w:val="Normal"/>
    <w:rsid w:val="00401409"/>
    <w:pPr>
      <w:jc w:val="center"/>
    </w:pPr>
    <w:rPr>
      <w:sz w:val="32"/>
    </w:rPr>
  </w:style>
  <w:style w:type="character" w:styleId="Hyperlink">
    <w:name w:val="Hyperlink"/>
    <w:rsid w:val="00401409"/>
    <w:rPr>
      <w:color w:val="0000FF"/>
      <w:u w:val="single"/>
    </w:rPr>
  </w:style>
  <w:style w:type="paragraph" w:styleId="BlockText">
    <w:name w:val="Block Text"/>
    <w:basedOn w:val="Normal"/>
    <w:rsid w:val="00401409"/>
    <w:pPr>
      <w:ind w:left="-110" w:right="-74"/>
      <w:jc w:val="both"/>
    </w:pPr>
  </w:style>
  <w:style w:type="paragraph" w:styleId="BalloonText">
    <w:name w:val="Balloon Text"/>
    <w:basedOn w:val="Normal"/>
    <w:link w:val="BalloonTextChar"/>
    <w:rsid w:val="004F2BDC"/>
    <w:pPr>
      <w:spacing w:after="0" w:line="240" w:lineRule="auto"/>
    </w:pPr>
    <w:rPr>
      <w:rFonts w:ascii="Tahoma" w:hAnsi="Tahoma" w:cs="Tahoma"/>
      <w:sz w:val="16"/>
      <w:szCs w:val="16"/>
    </w:rPr>
  </w:style>
  <w:style w:type="character" w:customStyle="1" w:styleId="BalloonTextChar">
    <w:name w:val="Balloon Text Char"/>
    <w:link w:val="BalloonText"/>
    <w:rsid w:val="004F2BDC"/>
    <w:rPr>
      <w:rFonts w:ascii="Tahoma" w:hAnsi="Tahoma" w:cs="Tahoma"/>
      <w:sz w:val="16"/>
      <w:szCs w:val="16"/>
    </w:rPr>
  </w:style>
  <w:style w:type="table" w:styleId="TableGrid">
    <w:name w:val="Table Grid"/>
    <w:basedOn w:val="TableNormal"/>
    <w:rsid w:val="00C31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C3183B"/>
    <w:pPr>
      <w:spacing w:after="0" w:line="240" w:lineRule="auto"/>
    </w:pPr>
    <w:rPr>
      <w:rFonts w:ascii="Consolas" w:eastAsia="Calibri" w:hAnsi="Consolas"/>
      <w:sz w:val="21"/>
      <w:szCs w:val="21"/>
    </w:rPr>
  </w:style>
  <w:style w:type="character" w:customStyle="1" w:styleId="PlainTextChar">
    <w:name w:val="Plain Text Char"/>
    <w:link w:val="PlainText"/>
    <w:uiPriority w:val="99"/>
    <w:rsid w:val="00C3183B"/>
    <w:rPr>
      <w:rFonts w:ascii="Consolas" w:eastAsia="Calibri" w:hAnsi="Consolas" w:cs="Times New Roman"/>
      <w:sz w:val="21"/>
      <w:szCs w:val="21"/>
    </w:rPr>
  </w:style>
  <w:style w:type="paragraph" w:styleId="CommentSubject">
    <w:name w:val="annotation subject"/>
    <w:basedOn w:val="CommentText"/>
    <w:next w:val="CommentText"/>
    <w:link w:val="CommentSubjectChar"/>
    <w:rsid w:val="00E44761"/>
    <w:pPr>
      <w:tabs>
        <w:tab w:val="clear" w:pos="187"/>
      </w:tabs>
      <w:spacing w:line="240" w:lineRule="auto"/>
    </w:pPr>
    <w:rPr>
      <w:b/>
      <w:bCs/>
      <w:sz w:val="20"/>
    </w:rPr>
  </w:style>
  <w:style w:type="character" w:customStyle="1" w:styleId="CommentTextChar">
    <w:name w:val="Comment Text Char"/>
    <w:link w:val="CommentText"/>
    <w:semiHidden/>
    <w:rsid w:val="00E44761"/>
    <w:rPr>
      <w:rFonts w:ascii="Garamond" w:hAnsi="Garamond"/>
      <w:sz w:val="18"/>
    </w:rPr>
  </w:style>
  <w:style w:type="character" w:customStyle="1" w:styleId="CommentSubjectChar">
    <w:name w:val="Comment Subject Char"/>
    <w:basedOn w:val="CommentTextChar"/>
    <w:link w:val="CommentSubject"/>
    <w:rsid w:val="00E44761"/>
    <w:rPr>
      <w:rFonts w:ascii="Garamond" w:hAnsi="Garamond"/>
      <w:sz w:val="18"/>
    </w:rPr>
  </w:style>
  <w:style w:type="character" w:styleId="FollowedHyperlink">
    <w:name w:val="FollowedHyperlink"/>
    <w:basedOn w:val="DefaultParagraphFont"/>
    <w:rsid w:val="008F609B"/>
    <w:rPr>
      <w:color w:val="800080" w:themeColor="followedHyperlink"/>
      <w:u w:val="single"/>
    </w:rPr>
  </w:style>
  <w:style w:type="paragraph" w:styleId="ListParagraph">
    <w:name w:val="List Paragraph"/>
    <w:basedOn w:val="Normal"/>
    <w:uiPriority w:val="34"/>
    <w:qFormat/>
    <w:rsid w:val="00D839E5"/>
    <w:pPr>
      <w:ind w:left="720"/>
      <w:contextualSpacing/>
    </w:pPr>
  </w:style>
  <w:style w:type="character" w:customStyle="1" w:styleId="style11">
    <w:name w:val="style11"/>
    <w:basedOn w:val="DefaultParagraphFont"/>
    <w:rsid w:val="00513E7D"/>
    <w:rPr>
      <w:u w:val="single"/>
    </w:rPr>
  </w:style>
  <w:style w:type="paragraph" w:styleId="NormalWeb">
    <w:name w:val="Normal (Web)"/>
    <w:basedOn w:val="Normal"/>
    <w:uiPriority w:val="99"/>
    <w:unhideWhenUsed/>
    <w:rsid w:val="004870DF"/>
    <w:pPr>
      <w:spacing w:before="100" w:beforeAutospacing="1" w:after="100" w:afterAutospacing="1" w:line="240" w:lineRule="auto"/>
    </w:pPr>
    <w:rPr>
      <w:rFonts w:ascii="Times New Roman" w:hAnsi="Times New Roman"/>
      <w:sz w:val="24"/>
      <w:szCs w:val="24"/>
    </w:rPr>
  </w:style>
  <w:style w:type="character" w:customStyle="1" w:styleId="FooterChar">
    <w:name w:val="Footer Char"/>
    <w:basedOn w:val="DefaultParagraphFont"/>
    <w:link w:val="Footer"/>
    <w:uiPriority w:val="99"/>
    <w:rsid w:val="007A4EB1"/>
    <w:rPr>
      <w:rFonts w:ascii="Garamond" w:hAnsi="Garamond"/>
      <w:spacing w:val="8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185178">
      <w:bodyDiv w:val="1"/>
      <w:marLeft w:val="0"/>
      <w:marRight w:val="0"/>
      <w:marTop w:val="0"/>
      <w:marBottom w:val="0"/>
      <w:divBdr>
        <w:top w:val="none" w:sz="0" w:space="0" w:color="auto"/>
        <w:left w:val="none" w:sz="0" w:space="0" w:color="auto"/>
        <w:bottom w:val="none" w:sz="0" w:space="0" w:color="auto"/>
        <w:right w:val="none" w:sz="0" w:space="0" w:color="auto"/>
      </w:divBdr>
    </w:div>
    <w:div w:id="994802380">
      <w:bodyDiv w:val="1"/>
      <w:marLeft w:val="0"/>
      <w:marRight w:val="0"/>
      <w:marTop w:val="0"/>
      <w:marBottom w:val="0"/>
      <w:divBdr>
        <w:top w:val="none" w:sz="0" w:space="0" w:color="auto"/>
        <w:left w:val="none" w:sz="0" w:space="0" w:color="auto"/>
        <w:bottom w:val="none" w:sz="0" w:space="0" w:color="auto"/>
        <w:right w:val="none" w:sz="0" w:space="0" w:color="auto"/>
      </w:divBdr>
    </w:div>
    <w:div w:id="1213928602">
      <w:bodyDiv w:val="1"/>
      <w:marLeft w:val="0"/>
      <w:marRight w:val="0"/>
      <w:marTop w:val="0"/>
      <w:marBottom w:val="0"/>
      <w:divBdr>
        <w:top w:val="none" w:sz="0" w:space="0" w:color="auto"/>
        <w:left w:val="none" w:sz="0" w:space="0" w:color="auto"/>
        <w:bottom w:val="none" w:sz="0" w:space="0" w:color="auto"/>
        <w:right w:val="none" w:sz="0" w:space="0" w:color="auto"/>
      </w:divBdr>
      <w:divsChild>
        <w:div w:id="1689017426">
          <w:marLeft w:val="0"/>
          <w:marRight w:val="0"/>
          <w:marTop w:val="0"/>
          <w:marBottom w:val="0"/>
          <w:divBdr>
            <w:top w:val="none" w:sz="0" w:space="0" w:color="auto"/>
            <w:left w:val="none" w:sz="0" w:space="0" w:color="auto"/>
            <w:bottom w:val="none" w:sz="0" w:space="0" w:color="auto"/>
            <w:right w:val="none" w:sz="0" w:space="0" w:color="auto"/>
          </w:divBdr>
          <w:divsChild>
            <w:div w:id="184759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579163">
      <w:bodyDiv w:val="1"/>
      <w:marLeft w:val="0"/>
      <w:marRight w:val="0"/>
      <w:marTop w:val="0"/>
      <w:marBottom w:val="0"/>
      <w:divBdr>
        <w:top w:val="none" w:sz="0" w:space="0" w:color="auto"/>
        <w:left w:val="none" w:sz="0" w:space="0" w:color="auto"/>
        <w:bottom w:val="none" w:sz="0" w:space="0" w:color="auto"/>
        <w:right w:val="none" w:sz="0" w:space="0" w:color="auto"/>
      </w:divBdr>
    </w:div>
    <w:div w:id="1932737243">
      <w:bodyDiv w:val="1"/>
      <w:marLeft w:val="0"/>
      <w:marRight w:val="0"/>
      <w:marTop w:val="0"/>
      <w:marBottom w:val="0"/>
      <w:divBdr>
        <w:top w:val="none" w:sz="0" w:space="0" w:color="auto"/>
        <w:left w:val="none" w:sz="0" w:space="0" w:color="auto"/>
        <w:bottom w:val="none" w:sz="0" w:space="0" w:color="auto"/>
        <w:right w:val="none" w:sz="0" w:space="0" w:color="auto"/>
      </w:divBdr>
    </w:div>
    <w:div w:id="211342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ccitdp.com/dtwdws/member/landing.xhtml" TargetMode="External"/><Relationship Id="rId13" Type="http://schemas.openxmlformats.org/officeDocument/2006/relationships/image" Target="media/image1.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tricare.mil/deers" TargetMode="External"/><Relationship Id="rId17" Type="http://schemas.openxmlformats.org/officeDocument/2006/relationships/hyperlink" Target="mailto:SectorCRombudsman@gmail.com?subject=Ombudsman%20Information%20Request%20(from%20web%20link)"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icare.mil/" TargetMode="External"/><Relationship Id="rId5" Type="http://schemas.openxmlformats.org/officeDocument/2006/relationships/webSettings" Target="webSettings.xml"/><Relationship Id="rId15" Type="http://schemas.openxmlformats.org/officeDocument/2006/relationships/hyperlink" Target="mailto:Derek.A.Williams@uscg.mil" TargetMode="External"/><Relationship Id="rId23" Type="http://schemas.openxmlformats.org/officeDocument/2006/relationships/theme" Target="theme/theme1.xml"/><Relationship Id="rId10" Type="http://schemas.openxmlformats.org/officeDocument/2006/relationships/hyperlink" Target="https://www.tricare-west.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tricare.mil/" TargetMode="External"/><Relationship Id="rId14" Type="http://schemas.openxmlformats.org/officeDocument/2006/relationships/hyperlink" Target="http://www.uscg.mil/d13/sectcolrvr/services/medical.as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Brochur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C8CDA-2E08-4080-BE64-FEE6F3A27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Brochure</Template>
  <TotalTime>64</TotalTime>
  <Pages>2</Pages>
  <Words>1232</Words>
  <Characters>7023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Brochure</vt:lpstr>
    </vt:vector>
  </TitlesOfParts>
  <Company>United States Coast Guard</Company>
  <LinksUpToDate>false</LinksUpToDate>
  <CharactersWithSpaces>8239</CharactersWithSpaces>
  <SharedDoc>false</SharedDoc>
  <HLinks>
    <vt:vector size="18" baseType="variant">
      <vt:variant>
        <vt:i4>4915267</vt:i4>
      </vt:variant>
      <vt:variant>
        <vt:i4>6</vt:i4>
      </vt:variant>
      <vt:variant>
        <vt:i4>0</vt:i4>
      </vt:variant>
      <vt:variant>
        <vt:i4>5</vt:i4>
      </vt:variant>
      <vt:variant>
        <vt:lpwstr>http://www.hnfs.com/</vt:lpwstr>
      </vt:variant>
      <vt:variant>
        <vt:lpwstr/>
      </vt:variant>
      <vt:variant>
        <vt:i4>5308427</vt:i4>
      </vt:variant>
      <vt:variant>
        <vt:i4>3</vt:i4>
      </vt:variant>
      <vt:variant>
        <vt:i4>0</vt:i4>
      </vt:variant>
      <vt:variant>
        <vt:i4>5</vt:i4>
      </vt:variant>
      <vt:variant>
        <vt:lpwstr>http://www.mytricare.com/</vt:lpwstr>
      </vt:variant>
      <vt:variant>
        <vt:lpwstr/>
      </vt:variant>
      <vt:variant>
        <vt:i4>5636097</vt:i4>
      </vt:variant>
      <vt:variant>
        <vt:i4>0</vt:i4>
      </vt:variant>
      <vt:variant>
        <vt:i4>0</vt:i4>
      </vt:variant>
      <vt:variant>
        <vt:i4>5</vt:i4>
      </vt:variant>
      <vt:variant>
        <vt:lpwstr>https://employeedental.metlife.com/dental/public/SearchDentist.do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Brochure</dc:title>
  <dc:creator>SBullock</dc:creator>
  <cp:lastModifiedBy>Williams, Derek A HSC</cp:lastModifiedBy>
  <cp:revision>17</cp:revision>
  <cp:lastPrinted>2019-06-10T17:29:00Z</cp:lastPrinted>
  <dcterms:created xsi:type="dcterms:W3CDTF">2017-07-18T14:58:00Z</dcterms:created>
  <dcterms:modified xsi:type="dcterms:W3CDTF">2019-11-22T18:42:00Z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99022200</vt:i4>
  </property>
  <property fmtid="{D5CDD505-2E9C-101B-9397-08002B2CF9AE}" pid="4" name="LCID">
    <vt:i4>1033</vt:i4>
  </property>
</Properties>
</file>